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
          <w:color w:val="auto"/>
          <w:sz w:val="32"/>
          <w:szCs w:val="32"/>
        </w:rPr>
      </w:pPr>
      <w:r>
        <w:rPr>
          <w:rFonts w:hint="eastAsia" w:ascii="黑体" w:hAnsi="黑体" w:eastAsia="黑体"/>
          <w:b/>
          <w:color w:val="auto"/>
          <w:sz w:val="32"/>
          <w:szCs w:val="32"/>
        </w:rPr>
        <w:t>附件</w:t>
      </w:r>
    </w:p>
    <w:p>
      <w:pPr>
        <w:jc w:val="center"/>
        <w:rPr>
          <w:rFonts w:hint="eastAsia"/>
          <w:b/>
          <w:color w:val="auto"/>
          <w:sz w:val="44"/>
          <w:szCs w:val="44"/>
        </w:rPr>
      </w:pPr>
      <w:r>
        <w:rPr>
          <w:rFonts w:hint="eastAsia"/>
          <w:b/>
          <w:color w:val="auto"/>
          <w:sz w:val="44"/>
          <w:szCs w:val="44"/>
        </w:rPr>
        <w:t>佛山市建设工程合同履约管理示范项目</w:t>
      </w:r>
    </w:p>
    <w:p>
      <w:pPr>
        <w:jc w:val="center"/>
        <w:rPr>
          <w:b/>
          <w:color w:val="auto"/>
          <w:sz w:val="44"/>
          <w:szCs w:val="44"/>
        </w:rPr>
      </w:pPr>
      <w:r>
        <w:rPr>
          <w:rFonts w:hint="eastAsia"/>
          <w:b/>
          <w:color w:val="auto"/>
          <w:sz w:val="44"/>
          <w:szCs w:val="44"/>
        </w:rPr>
        <w:t>评选办法</w:t>
      </w:r>
    </w:p>
    <w:p>
      <w:pPr>
        <w:jc w:val="center"/>
        <w:rPr>
          <w:b/>
          <w:color w:val="auto"/>
          <w:sz w:val="10"/>
          <w:szCs w:val="10"/>
        </w:rPr>
      </w:pPr>
    </w:p>
    <w:p>
      <w:pPr>
        <w:adjustRightInd w:val="0"/>
        <w:snapToGrid w:val="0"/>
        <w:spacing w:line="520" w:lineRule="exact"/>
        <w:ind w:firstLine="360" w:firstLineChars="200"/>
        <w:contextualSpacing/>
        <w:rPr>
          <w:rFonts w:ascii="仿宋_GB2312" w:hAnsi="仿宋" w:eastAsia="仿宋_GB2312" w:cs="宋体"/>
          <w:color w:val="auto"/>
          <w:kern w:val="0"/>
          <w:sz w:val="32"/>
          <w:szCs w:val="32"/>
        </w:rPr>
      </w:pPr>
      <w:r>
        <w:rPr>
          <w:color w:val="auto"/>
          <w:sz w:val="18"/>
          <w:szCs w:val="18"/>
        </w:rPr>
        <w:t>　</w:t>
      </w:r>
      <w:r>
        <w:rPr>
          <w:rFonts w:hint="eastAsia" w:ascii="仿宋_GB2312" w:hAnsi="仿宋" w:eastAsia="仿宋_GB2312" w:cs="宋体"/>
          <w:color w:val="auto"/>
          <w:kern w:val="0"/>
          <w:sz w:val="32"/>
          <w:szCs w:val="32"/>
        </w:rPr>
        <w:t xml:space="preserve"> </w:t>
      </w:r>
      <w:r>
        <w:rPr>
          <w:rFonts w:ascii="仿宋_GB2312" w:hAnsi="仿宋" w:eastAsia="仿宋_GB2312" w:cs="宋体"/>
          <w:b/>
          <w:color w:val="auto"/>
          <w:kern w:val="0"/>
          <w:sz w:val="32"/>
          <w:szCs w:val="32"/>
        </w:rPr>
        <w:t>第一条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为</w:t>
      </w:r>
      <w:r>
        <w:rPr>
          <w:rFonts w:hint="eastAsia" w:ascii="仿宋_GB2312" w:hAnsi="仿宋" w:eastAsia="仿宋_GB2312" w:cs="宋体"/>
          <w:color w:val="auto"/>
          <w:kern w:val="0"/>
          <w:sz w:val="32"/>
          <w:szCs w:val="32"/>
          <w:lang w:eastAsia="zh-CN"/>
        </w:rPr>
        <w:t>鼓励建设工程合同双方诚信履约，营造公平竞争、诚实守信的建筑市场环境，规范</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行为</w:t>
      </w:r>
      <w:r>
        <w:rPr>
          <w:rFonts w:hint="eastAsia" w:ascii="仿宋_GB2312" w:hAnsi="仿宋" w:eastAsia="仿宋_GB2312" w:cs="宋体"/>
          <w:color w:val="auto"/>
          <w:kern w:val="0"/>
          <w:sz w:val="32"/>
          <w:szCs w:val="32"/>
        </w:rPr>
        <w:t>，根据《民法典》</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《保障农民工工资支付条例》</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国务院办公厅关于促进建筑业持续健康发展的意见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广东省促进建筑业高质量发展的若干措施</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佛山市住房和城乡建设局关于加强房屋建筑和市政基础设施工程合同履约管理的通知</w:t>
      </w:r>
      <w:r>
        <w:rPr>
          <w:rFonts w:hint="eastAsia" w:ascii="仿宋_GB2312" w:hAnsi="仿宋" w:eastAsia="仿宋_GB2312" w:cs="宋体"/>
          <w:color w:val="auto"/>
          <w:kern w:val="0"/>
          <w:sz w:val="32"/>
          <w:szCs w:val="32"/>
        </w:rPr>
        <w:t>》等</w:t>
      </w:r>
      <w:r>
        <w:rPr>
          <w:rFonts w:hint="eastAsia" w:ascii="仿宋_GB2312" w:hAnsi="仿宋" w:eastAsia="仿宋_GB2312" w:cs="宋体"/>
          <w:color w:val="auto"/>
          <w:kern w:val="0"/>
          <w:sz w:val="32"/>
          <w:szCs w:val="32"/>
          <w:lang w:val="en-US" w:eastAsia="zh-CN"/>
        </w:rPr>
        <w:t>法律</w:t>
      </w:r>
      <w:r>
        <w:rPr>
          <w:rFonts w:hint="eastAsia" w:ascii="仿宋_GB2312" w:hAnsi="仿宋" w:eastAsia="仿宋_GB2312" w:cs="宋体"/>
          <w:color w:val="auto"/>
          <w:kern w:val="0"/>
          <w:sz w:val="32"/>
          <w:szCs w:val="32"/>
        </w:rPr>
        <w:t>法规</w:t>
      </w:r>
      <w:r>
        <w:rPr>
          <w:rFonts w:hint="eastAsia" w:ascii="仿宋_GB2312" w:hAnsi="仿宋" w:eastAsia="仿宋_GB2312" w:cs="宋体"/>
          <w:color w:val="auto"/>
          <w:kern w:val="0"/>
          <w:sz w:val="32"/>
          <w:szCs w:val="32"/>
          <w:lang w:eastAsia="zh-CN"/>
        </w:rPr>
        <w:t>政策文件</w:t>
      </w:r>
      <w:r>
        <w:rPr>
          <w:rFonts w:hint="eastAsia" w:ascii="仿宋_GB2312" w:hAnsi="仿宋" w:eastAsia="仿宋_GB2312" w:cs="宋体"/>
          <w:color w:val="auto"/>
          <w:kern w:val="0"/>
          <w:sz w:val="32"/>
          <w:szCs w:val="32"/>
        </w:rPr>
        <w:t>，结合</w:t>
      </w:r>
      <w:r>
        <w:rPr>
          <w:rFonts w:hint="eastAsia" w:ascii="仿宋_GB2312" w:hAnsi="仿宋" w:eastAsia="仿宋_GB2312" w:cs="宋体"/>
          <w:color w:val="auto"/>
          <w:kern w:val="0"/>
          <w:sz w:val="32"/>
          <w:szCs w:val="32"/>
          <w:lang w:eastAsia="zh-CN"/>
        </w:rPr>
        <w:t>我市</w:t>
      </w:r>
      <w:r>
        <w:rPr>
          <w:rFonts w:hint="eastAsia" w:ascii="仿宋_GB2312" w:hAnsi="仿宋" w:eastAsia="仿宋_GB2312" w:cs="宋体"/>
          <w:color w:val="auto"/>
          <w:kern w:val="0"/>
          <w:sz w:val="32"/>
          <w:szCs w:val="32"/>
        </w:rPr>
        <w:t>实际，制定本办法。</w:t>
      </w:r>
    </w:p>
    <w:p>
      <w:pPr>
        <w:adjustRightInd w:val="0"/>
        <w:snapToGrid w:val="0"/>
        <w:spacing w:line="520" w:lineRule="exact"/>
        <w:ind w:firstLine="643" w:firstLineChars="200"/>
        <w:contextualSpacing/>
        <w:rPr>
          <w:rFonts w:hint="eastAsia" w:ascii="仿宋_GB2312" w:hAnsi="仿宋_GB2312" w:eastAsia="仿宋_GB2312" w:cs="仿宋_GB2312"/>
          <w:color w:val="auto"/>
          <w:sz w:val="32"/>
          <w:szCs w:val="32"/>
          <w:lang w:eastAsia="zh-CN"/>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二</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rPr>
        <w:t>佛山市建设工程合同履约管理示范项目</w:t>
      </w:r>
      <w:r>
        <w:rPr>
          <w:rFonts w:hint="eastAsia" w:ascii="仿宋_GB2312" w:hAnsi="仿宋_GB2312" w:eastAsia="仿宋_GB2312" w:cs="仿宋_GB2312"/>
          <w:color w:val="auto"/>
          <w:sz w:val="32"/>
          <w:szCs w:val="32"/>
          <w:lang w:eastAsia="zh-CN"/>
        </w:rPr>
        <w:t>（以下简称“市合同履约管理示范项目”）的评选工作由</w:t>
      </w:r>
      <w:r>
        <w:rPr>
          <w:rFonts w:hint="eastAsia" w:ascii="仿宋_GB2312" w:hAnsi="仿宋_GB2312" w:eastAsia="仿宋_GB2312" w:cs="仿宋_GB2312"/>
          <w:color w:val="auto"/>
          <w:sz w:val="32"/>
          <w:szCs w:val="32"/>
          <w:lang w:val="en-US" w:eastAsia="zh-CN"/>
        </w:rPr>
        <w:t>佛山</w:t>
      </w:r>
      <w:r>
        <w:rPr>
          <w:rFonts w:hint="eastAsia" w:ascii="仿宋_GB2312" w:hAnsi="仿宋_GB2312" w:eastAsia="仿宋_GB2312" w:cs="仿宋_GB2312"/>
          <w:color w:val="auto"/>
          <w:sz w:val="32"/>
          <w:szCs w:val="32"/>
          <w:lang w:eastAsia="zh-CN"/>
        </w:rPr>
        <w:t>市全过程工程咨询管理协会（以下简称“本会”）组织实施。评选活动接受住房城乡建设主管部门的监督和指导。</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第三条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b w:val="0"/>
          <w:color w:val="auto"/>
          <w:kern w:val="0"/>
          <w:sz w:val="32"/>
          <w:szCs w:val="32"/>
          <w:lang w:val="en-US" w:eastAsia="zh-CN"/>
        </w:rPr>
        <w:t>市合同履约管理示范项目</w:t>
      </w:r>
      <w:r>
        <w:rPr>
          <w:rFonts w:hint="eastAsia" w:ascii="仿宋_GB2312" w:hAnsi="仿宋_GB2312" w:eastAsia="仿宋_GB2312" w:cs="仿宋_GB2312"/>
          <w:color w:val="auto"/>
          <w:sz w:val="32"/>
          <w:szCs w:val="32"/>
        </w:rPr>
        <w:t>评选</w:t>
      </w:r>
      <w:r>
        <w:rPr>
          <w:rFonts w:hint="eastAsia" w:ascii="仿宋_GB2312" w:hAnsi="仿宋" w:eastAsia="仿宋_GB2312" w:cs="宋体"/>
          <w:color w:val="auto"/>
          <w:kern w:val="0"/>
          <w:sz w:val="32"/>
          <w:szCs w:val="32"/>
        </w:rPr>
        <w:t>是建筑</w:t>
      </w:r>
      <w:r>
        <w:rPr>
          <w:rFonts w:hint="eastAsia" w:ascii="仿宋_GB2312" w:hAnsi="仿宋" w:eastAsia="仿宋_GB2312" w:cs="宋体"/>
          <w:color w:val="auto"/>
          <w:kern w:val="0"/>
          <w:sz w:val="32"/>
          <w:szCs w:val="32"/>
          <w:lang w:eastAsia="zh-CN"/>
        </w:rPr>
        <w:t>市场主体单位</w:t>
      </w:r>
      <w:r>
        <w:rPr>
          <w:rFonts w:hint="eastAsia" w:ascii="仿宋_GB2312" w:hAnsi="仿宋" w:eastAsia="仿宋_GB2312" w:cs="宋体"/>
          <w:color w:val="auto"/>
          <w:kern w:val="0"/>
          <w:sz w:val="32"/>
          <w:szCs w:val="32"/>
        </w:rPr>
        <w:t>在建筑活动中自愿参与的行为，</w:t>
      </w:r>
      <w:r>
        <w:rPr>
          <w:rFonts w:hint="eastAsia" w:ascii="仿宋_GB2312" w:hAnsi="仿宋" w:eastAsia="仿宋_GB2312" w:cs="宋体"/>
          <w:color w:val="auto"/>
          <w:kern w:val="0"/>
          <w:sz w:val="32"/>
          <w:szCs w:val="32"/>
          <w:lang w:eastAsia="zh-CN"/>
        </w:rPr>
        <w:t>本会</w:t>
      </w:r>
      <w:r>
        <w:rPr>
          <w:rFonts w:hint="eastAsia" w:ascii="仿宋_GB2312" w:hAnsi="仿宋" w:eastAsia="仿宋_GB2312" w:cs="宋体"/>
          <w:color w:val="auto"/>
          <w:kern w:val="0"/>
          <w:sz w:val="32"/>
          <w:szCs w:val="32"/>
        </w:rPr>
        <w:t>不收取</w:t>
      </w:r>
      <w:r>
        <w:rPr>
          <w:rFonts w:hint="eastAsia" w:ascii="仿宋_GB2312" w:hAnsi="仿宋" w:eastAsia="仿宋_GB2312" w:cs="宋体"/>
          <w:color w:val="auto"/>
          <w:kern w:val="0"/>
          <w:sz w:val="32"/>
          <w:szCs w:val="32"/>
          <w:lang w:eastAsia="zh-CN"/>
        </w:rPr>
        <w:t>任何</w:t>
      </w:r>
      <w:r>
        <w:rPr>
          <w:rFonts w:hint="eastAsia" w:ascii="仿宋_GB2312" w:hAnsi="仿宋" w:eastAsia="仿宋_GB2312" w:cs="宋体"/>
          <w:color w:val="auto"/>
          <w:kern w:val="0"/>
          <w:sz w:val="32"/>
          <w:szCs w:val="32"/>
        </w:rPr>
        <w:t>费用。</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四</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在佛山市行政区域内的新建、扩建、改建工程</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施工合同工期一年以上</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含一年</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或合同</w:t>
      </w:r>
      <w:r>
        <w:rPr>
          <w:rFonts w:hint="eastAsia" w:ascii="仿宋_GB2312" w:hAnsi="仿宋" w:eastAsia="仿宋_GB2312" w:cs="宋体"/>
          <w:color w:val="auto"/>
          <w:kern w:val="0"/>
          <w:sz w:val="32"/>
          <w:szCs w:val="32"/>
          <w:lang w:eastAsia="zh-CN"/>
        </w:rPr>
        <w:t>造价</w:t>
      </w:r>
      <w:r>
        <w:rPr>
          <w:rFonts w:hint="eastAsia" w:ascii="仿宋_GB2312" w:hAnsi="仿宋" w:eastAsia="仿宋_GB2312" w:cs="宋体"/>
          <w:color w:val="auto"/>
          <w:kern w:val="0"/>
          <w:sz w:val="32"/>
          <w:szCs w:val="32"/>
          <w:lang w:val="en-US" w:eastAsia="zh-CN"/>
        </w:rPr>
        <w:t>1</w:t>
      </w:r>
      <w:r>
        <w:rPr>
          <w:rFonts w:ascii="仿宋_GB2312" w:hAnsi="仿宋" w:eastAsia="仿宋_GB2312" w:cs="宋体"/>
          <w:color w:val="auto"/>
          <w:kern w:val="0"/>
          <w:sz w:val="32"/>
          <w:szCs w:val="32"/>
        </w:rPr>
        <w:t>000</w:t>
      </w:r>
      <w:r>
        <w:rPr>
          <w:rFonts w:hint="eastAsia" w:ascii="仿宋_GB2312" w:hAnsi="仿宋" w:eastAsia="仿宋_GB2312" w:cs="宋体"/>
          <w:color w:val="auto"/>
          <w:kern w:val="0"/>
          <w:sz w:val="32"/>
          <w:szCs w:val="32"/>
        </w:rPr>
        <w:t>万元以上</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含1000万元</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的项目</w:t>
      </w:r>
      <w:r>
        <w:rPr>
          <w:rFonts w:ascii="仿宋_GB2312" w:hAnsi="仿宋" w:eastAsia="仿宋_GB2312" w:cs="宋体"/>
          <w:color w:val="auto"/>
          <w:kern w:val="0"/>
          <w:sz w:val="32"/>
          <w:szCs w:val="32"/>
        </w:rPr>
        <w:t>均可申报参评</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 xml:space="preserve">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五</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的</w:t>
      </w:r>
      <w:r>
        <w:rPr>
          <w:rFonts w:ascii="仿宋_GB2312" w:hAnsi="仿宋" w:eastAsia="仿宋_GB2312" w:cs="宋体"/>
          <w:color w:val="auto"/>
          <w:kern w:val="0"/>
          <w:sz w:val="32"/>
          <w:szCs w:val="32"/>
        </w:rPr>
        <w:t>工程</w:t>
      </w:r>
      <w:r>
        <w:rPr>
          <w:rFonts w:hint="eastAsia" w:ascii="仿宋_GB2312" w:hAnsi="仿宋" w:eastAsia="仿宋_GB2312" w:cs="宋体"/>
          <w:color w:val="auto"/>
          <w:kern w:val="0"/>
          <w:sz w:val="32"/>
          <w:szCs w:val="32"/>
          <w:lang w:eastAsia="zh-CN"/>
        </w:rPr>
        <w:t>应当</w:t>
      </w:r>
      <w:r>
        <w:rPr>
          <w:rFonts w:ascii="仿宋_GB2312" w:hAnsi="仿宋" w:eastAsia="仿宋_GB2312" w:cs="宋体"/>
          <w:color w:val="auto"/>
          <w:kern w:val="0"/>
          <w:sz w:val="32"/>
          <w:szCs w:val="32"/>
        </w:rPr>
        <w:t>同时具备以下条件：</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w:t>
      </w:r>
      <w:r>
        <w:rPr>
          <w:rFonts w:hint="eastAsia" w:ascii="仿宋_GB2312" w:hAnsi="仿宋" w:eastAsia="仿宋_GB2312" w:cs="宋体"/>
          <w:color w:val="auto"/>
          <w:kern w:val="0"/>
          <w:sz w:val="32"/>
          <w:szCs w:val="32"/>
          <w:lang w:eastAsia="zh-CN"/>
        </w:rPr>
        <w:t>建设程序符合规定</w:t>
      </w:r>
      <w:r>
        <w:rPr>
          <w:rFonts w:hint="eastAsia" w:ascii="仿宋_GB2312" w:hAnsi="仿宋" w:eastAsia="仿宋_GB2312" w:cs="宋体"/>
          <w:color w:val="auto"/>
          <w:kern w:val="0"/>
          <w:sz w:val="32"/>
          <w:szCs w:val="32"/>
        </w:rPr>
        <w:t>；</w:t>
      </w:r>
    </w:p>
    <w:p>
      <w:pPr>
        <w:adjustRightInd w:val="0"/>
        <w:snapToGrid w:val="0"/>
        <w:spacing w:line="520" w:lineRule="exact"/>
        <w:ind w:firstLine="64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（二）</w:t>
      </w:r>
      <w:r>
        <w:rPr>
          <w:rFonts w:ascii="仿宋_GB2312" w:hAnsi="仿宋" w:eastAsia="仿宋_GB2312" w:cs="宋体"/>
          <w:color w:val="auto"/>
          <w:kern w:val="0"/>
          <w:sz w:val="32"/>
          <w:szCs w:val="32"/>
        </w:rPr>
        <w:t>已</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市住房城乡建设局建立的市工程</w:t>
      </w:r>
      <w:r>
        <w:rPr>
          <w:rFonts w:hint="eastAsia" w:ascii="仿宋_GB2312" w:hAnsi="仿宋" w:eastAsia="仿宋_GB2312" w:cs="宋体"/>
          <w:color w:val="auto"/>
          <w:kern w:val="0"/>
          <w:sz w:val="32"/>
          <w:szCs w:val="32"/>
          <w:lang w:eastAsia="zh-CN"/>
        </w:rPr>
        <w:t>合同</w:t>
      </w:r>
      <w:r>
        <w:rPr>
          <w:rFonts w:hint="eastAsia" w:ascii="仿宋_GB2312" w:hAnsi="仿宋" w:eastAsia="仿宋_GB2312" w:cs="宋体"/>
          <w:color w:val="auto"/>
          <w:kern w:val="0"/>
          <w:sz w:val="32"/>
          <w:szCs w:val="32"/>
          <w:lang w:val="en-US" w:eastAsia="zh-CN"/>
        </w:rPr>
        <w:t>与造价管理服务信息</w:t>
      </w:r>
      <w:r>
        <w:rPr>
          <w:rFonts w:hint="eastAsia" w:ascii="仿宋_GB2312" w:hAnsi="仿宋" w:eastAsia="仿宋_GB2312" w:cs="宋体"/>
          <w:color w:val="auto"/>
          <w:kern w:val="0"/>
          <w:sz w:val="32"/>
          <w:szCs w:val="32"/>
          <w:lang w:eastAsia="zh-CN"/>
        </w:rPr>
        <w:t>平台履行施工合同网签手续；</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eastAsia="zh-CN"/>
        </w:rPr>
        <w:t>（三）已实施人工费用与工程款分账管理和用工实名制管理；</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（四）</w:t>
      </w:r>
      <w:r>
        <w:rPr>
          <w:rFonts w:hint="eastAsia" w:ascii="仿宋_GB2312" w:hAnsi="仿宋" w:eastAsia="仿宋_GB2312" w:cs="宋体"/>
          <w:color w:val="auto"/>
          <w:kern w:val="0"/>
          <w:sz w:val="32"/>
          <w:szCs w:val="32"/>
          <w:lang w:eastAsia="zh-CN"/>
        </w:rPr>
        <w:t>已</w:t>
      </w:r>
      <w:r>
        <w:rPr>
          <w:rFonts w:ascii="仿宋_GB2312" w:hAnsi="仿宋" w:eastAsia="仿宋_GB2312" w:cs="宋体"/>
          <w:color w:val="auto"/>
          <w:kern w:val="0"/>
          <w:sz w:val="32"/>
          <w:szCs w:val="32"/>
        </w:rPr>
        <w:t>通过竣工验收</w:t>
      </w:r>
      <w:r>
        <w:rPr>
          <w:rFonts w:hint="eastAsia" w:ascii="仿宋_GB2312" w:hAnsi="仿宋" w:eastAsia="仿宋_GB2312" w:cs="宋体"/>
          <w:color w:val="auto"/>
          <w:kern w:val="0"/>
          <w:sz w:val="32"/>
          <w:szCs w:val="32"/>
          <w:lang w:eastAsia="zh-CN"/>
        </w:rPr>
        <w:t>备案。</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六</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下列工程不纳入评选范围：</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w:t>
      </w:r>
      <w:r>
        <w:rPr>
          <w:rFonts w:hint="eastAsia" w:ascii="仿宋_GB2312" w:hAnsi="仿宋" w:eastAsia="仿宋_GB2312" w:cs="宋体"/>
          <w:color w:val="auto"/>
          <w:kern w:val="0"/>
          <w:sz w:val="32"/>
          <w:szCs w:val="32"/>
          <w:lang w:eastAsia="zh-CN"/>
        </w:rPr>
        <w:t>在工程项目建设期间</w:t>
      </w:r>
      <w:r>
        <w:rPr>
          <w:rFonts w:hint="eastAsia" w:ascii="仿宋_GB2312" w:hAnsi="仿宋" w:eastAsia="仿宋_GB2312" w:cs="宋体"/>
          <w:color w:val="auto"/>
          <w:kern w:val="0"/>
          <w:sz w:val="32"/>
          <w:szCs w:val="32"/>
        </w:rPr>
        <w:t>发生过一般（及以上）</w:t>
      </w:r>
      <w:r>
        <w:rPr>
          <w:rFonts w:hint="eastAsia" w:ascii="仿宋_GB2312" w:hAnsi="仿宋" w:eastAsia="仿宋_GB2312" w:cs="宋体"/>
          <w:color w:val="auto"/>
          <w:kern w:val="0"/>
          <w:sz w:val="32"/>
          <w:szCs w:val="32"/>
          <w:lang w:eastAsia="zh-CN"/>
        </w:rPr>
        <w:t>质量安全</w:t>
      </w:r>
      <w:r>
        <w:rPr>
          <w:rFonts w:hint="eastAsia" w:ascii="仿宋_GB2312" w:hAnsi="仿宋" w:eastAsia="仿宋_GB2312" w:cs="宋体"/>
          <w:color w:val="auto"/>
          <w:kern w:val="0"/>
          <w:sz w:val="32"/>
          <w:szCs w:val="32"/>
        </w:rPr>
        <w:t>事故；</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w:t>
      </w:r>
      <w:r>
        <w:rPr>
          <w:rFonts w:hint="eastAsia" w:ascii="仿宋_GB2312" w:hAnsi="仿宋" w:eastAsia="仿宋_GB2312" w:cs="宋体"/>
          <w:color w:val="auto"/>
          <w:kern w:val="0"/>
          <w:sz w:val="32"/>
          <w:szCs w:val="32"/>
          <w:lang w:eastAsia="zh-CN"/>
        </w:rPr>
        <w:t>因涉及发承包违法违规行为等导致承包单位</w:t>
      </w:r>
      <w:r>
        <w:rPr>
          <w:rFonts w:hint="eastAsia" w:ascii="仿宋_GB2312" w:hAnsi="仿宋" w:eastAsia="仿宋_GB2312" w:cs="宋体"/>
          <w:color w:val="auto"/>
          <w:kern w:val="0"/>
          <w:sz w:val="32"/>
          <w:szCs w:val="32"/>
        </w:rPr>
        <w:t>受</w:t>
      </w:r>
      <w:r>
        <w:rPr>
          <w:rFonts w:hint="eastAsia" w:ascii="仿宋_GB2312" w:hAnsi="仿宋" w:eastAsia="仿宋_GB2312" w:cs="宋体"/>
          <w:color w:val="auto"/>
          <w:kern w:val="0"/>
          <w:sz w:val="32"/>
          <w:szCs w:val="32"/>
          <w:lang w:eastAsia="zh-CN"/>
        </w:rPr>
        <w:t>各级</w:t>
      </w:r>
      <w:r>
        <w:rPr>
          <w:rFonts w:hint="eastAsia" w:ascii="仿宋_GB2312" w:hAnsi="仿宋" w:eastAsia="仿宋_GB2312" w:cs="宋体"/>
          <w:color w:val="auto"/>
          <w:kern w:val="0"/>
          <w:sz w:val="32"/>
          <w:szCs w:val="32"/>
        </w:rPr>
        <w:t>住房城乡建设主管部门</w:t>
      </w:r>
      <w:r>
        <w:rPr>
          <w:rFonts w:hint="eastAsia" w:ascii="仿宋_GB2312" w:hAnsi="仿宋" w:eastAsia="仿宋_GB2312" w:cs="宋体"/>
          <w:color w:val="auto"/>
          <w:kern w:val="0"/>
          <w:sz w:val="32"/>
          <w:szCs w:val="32"/>
          <w:lang w:eastAsia="zh-CN"/>
        </w:rPr>
        <w:t>行政处罚</w:t>
      </w:r>
      <w:r>
        <w:rPr>
          <w:rFonts w:hint="eastAsia" w:ascii="仿宋_GB2312" w:hAnsi="仿宋" w:eastAsia="仿宋_GB2312" w:cs="宋体"/>
          <w:color w:val="auto"/>
          <w:kern w:val="0"/>
          <w:sz w:val="32"/>
          <w:szCs w:val="32"/>
        </w:rPr>
        <w:t>的，或被住房城乡建设主管部门列入</w:t>
      </w:r>
      <w:r>
        <w:rPr>
          <w:rFonts w:hint="eastAsia" w:ascii="仿宋_GB2312" w:hAnsi="仿宋" w:eastAsia="仿宋_GB2312" w:cs="宋体"/>
          <w:color w:val="auto"/>
          <w:kern w:val="0"/>
          <w:sz w:val="32"/>
          <w:szCs w:val="32"/>
          <w:lang w:eastAsia="zh-CN"/>
        </w:rPr>
        <w:t>诚信不及格</w:t>
      </w:r>
      <w:r>
        <w:rPr>
          <w:rFonts w:hint="eastAsia" w:ascii="仿宋_GB2312" w:hAnsi="仿宋" w:eastAsia="仿宋_GB2312" w:cs="宋体"/>
          <w:color w:val="auto"/>
          <w:kern w:val="0"/>
          <w:sz w:val="32"/>
          <w:szCs w:val="32"/>
        </w:rPr>
        <w:t>企业的；</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宋体"/>
          <w:color w:val="auto"/>
          <w:kern w:val="0"/>
          <w:sz w:val="32"/>
          <w:szCs w:val="32"/>
          <w:lang w:eastAsia="zh-CN"/>
        </w:rPr>
        <w:t>涉及拖欠工程款或拖欠农民工工资的情形；</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四</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未达到合同约定的质量目标的。</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七</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rPr>
        <w:t>合同履约管理示范项目</w:t>
      </w:r>
      <w:r>
        <w:rPr>
          <w:rFonts w:ascii="仿宋_GB2312" w:hAnsi="仿宋" w:eastAsia="仿宋_GB2312" w:cs="宋体"/>
          <w:color w:val="auto"/>
          <w:kern w:val="0"/>
          <w:sz w:val="32"/>
          <w:szCs w:val="32"/>
        </w:rPr>
        <w:t>每年评选一次</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申报工程的竣工验收日期</w:t>
      </w:r>
      <w:r>
        <w:rPr>
          <w:rFonts w:hint="eastAsia" w:ascii="仿宋_GB2312" w:hAnsi="仿宋" w:eastAsia="仿宋_GB2312" w:cs="宋体"/>
          <w:color w:val="auto"/>
          <w:kern w:val="0"/>
          <w:sz w:val="32"/>
          <w:szCs w:val="32"/>
          <w:lang w:eastAsia="zh-CN"/>
        </w:rPr>
        <w:t>（如合同约定的质量目标为获得鲁班奖或某样板工程奖的，该日期则为获得鲁班奖或某样板工程奖的具体时间）应位于</w:t>
      </w:r>
      <w:r>
        <w:rPr>
          <w:rFonts w:ascii="仿宋_GB2312" w:hAnsi="仿宋" w:eastAsia="仿宋_GB2312" w:cs="宋体"/>
          <w:color w:val="auto"/>
          <w:kern w:val="0"/>
          <w:sz w:val="32"/>
          <w:szCs w:val="32"/>
        </w:rPr>
        <w:t>评选年度</w:t>
      </w:r>
      <w:r>
        <w:rPr>
          <w:rFonts w:hint="eastAsia" w:ascii="仿宋_GB2312" w:hAnsi="仿宋" w:eastAsia="仿宋_GB2312" w:cs="宋体"/>
          <w:color w:val="auto"/>
          <w:kern w:val="0"/>
          <w:sz w:val="32"/>
          <w:szCs w:val="32"/>
          <w:lang w:eastAsia="zh-CN"/>
        </w:rPr>
        <w:t>上一年的</w:t>
      </w:r>
      <w:r>
        <w:rPr>
          <w:rFonts w:hint="eastAsia" w:ascii="仿宋_GB2312" w:hAnsi="仿宋" w:eastAsia="仿宋_GB2312" w:cs="宋体"/>
          <w:color w:val="auto"/>
          <w:kern w:val="0"/>
          <w:sz w:val="32"/>
          <w:szCs w:val="32"/>
          <w:lang w:val="en-US" w:eastAsia="zh-CN"/>
        </w:rPr>
        <w:t>1</w:t>
      </w:r>
      <w:r>
        <w:rPr>
          <w:rFonts w:hint="eastAsia" w:ascii="仿宋_GB2312" w:hAnsi="仿宋" w:eastAsia="仿宋_GB2312" w:cs="宋体"/>
          <w:color w:val="auto"/>
          <w:kern w:val="0"/>
          <w:sz w:val="32"/>
          <w:szCs w:val="32"/>
          <w:lang w:eastAsia="zh-CN"/>
        </w:rPr>
        <w:t>月</w:t>
      </w:r>
      <w:r>
        <w:rPr>
          <w:rFonts w:hint="eastAsia" w:ascii="仿宋_GB2312" w:hAnsi="仿宋" w:eastAsia="仿宋_GB2312" w:cs="宋体"/>
          <w:color w:val="auto"/>
          <w:kern w:val="0"/>
          <w:sz w:val="32"/>
          <w:szCs w:val="32"/>
          <w:lang w:val="en-US" w:eastAsia="zh-CN"/>
        </w:rPr>
        <w:t>1日至12月31日之间</w:t>
      </w:r>
      <w:r>
        <w:rPr>
          <w:rFonts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的</w:t>
      </w:r>
      <w:r>
        <w:rPr>
          <w:rFonts w:ascii="仿宋_GB2312" w:hAnsi="仿宋" w:eastAsia="仿宋_GB2312" w:cs="宋体"/>
          <w:color w:val="auto"/>
          <w:kern w:val="0"/>
          <w:sz w:val="32"/>
          <w:szCs w:val="32"/>
        </w:rPr>
        <w:t>申报时间</w:t>
      </w:r>
      <w:r>
        <w:rPr>
          <w:rFonts w:hint="eastAsia" w:ascii="仿宋_GB2312" w:hAnsi="仿宋" w:eastAsia="仿宋_GB2312" w:cs="宋体"/>
          <w:color w:val="auto"/>
          <w:kern w:val="0"/>
          <w:sz w:val="32"/>
          <w:szCs w:val="32"/>
          <w:lang w:val="en-US" w:eastAsia="zh-CN"/>
        </w:rPr>
        <w:t>一般</w:t>
      </w:r>
      <w:r>
        <w:rPr>
          <w:rFonts w:ascii="仿宋_GB2312" w:hAnsi="仿宋" w:eastAsia="仿宋_GB2312" w:cs="宋体"/>
          <w:color w:val="auto"/>
          <w:kern w:val="0"/>
          <w:sz w:val="32"/>
          <w:szCs w:val="32"/>
        </w:rPr>
        <w:t>为每年的</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月，评选</w:t>
      </w:r>
      <w:r>
        <w:rPr>
          <w:rFonts w:hint="eastAsia" w:ascii="仿宋_GB2312" w:hAnsi="仿宋" w:eastAsia="仿宋_GB2312" w:cs="宋体"/>
          <w:color w:val="auto"/>
          <w:kern w:val="0"/>
          <w:sz w:val="32"/>
          <w:szCs w:val="32"/>
          <w:lang w:eastAsia="zh-CN"/>
        </w:rPr>
        <w:t>结果公示</w:t>
      </w:r>
      <w:r>
        <w:rPr>
          <w:rFonts w:ascii="仿宋_GB2312" w:hAnsi="仿宋" w:eastAsia="仿宋_GB2312" w:cs="宋体"/>
          <w:color w:val="auto"/>
          <w:kern w:val="0"/>
          <w:sz w:val="32"/>
          <w:szCs w:val="32"/>
        </w:rPr>
        <w:t>时间为</w:t>
      </w:r>
      <w:r>
        <w:rPr>
          <w:rFonts w:hint="eastAsia" w:ascii="仿宋_GB2312" w:hAnsi="仿宋" w:eastAsia="仿宋_GB2312" w:cs="宋体"/>
          <w:color w:val="auto"/>
          <w:kern w:val="0"/>
          <w:sz w:val="32"/>
          <w:szCs w:val="32"/>
          <w:lang w:eastAsia="zh-CN"/>
        </w:rPr>
        <w:t>每年的</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月。</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秘书处负责受理项目申报工作</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b w:val="0"/>
          <w:bCs w:val="0"/>
          <w:color w:val="auto"/>
          <w:kern w:val="0"/>
          <w:sz w:val="32"/>
          <w:szCs w:val="32"/>
          <w:lang w:eastAsia="zh-CN"/>
        </w:rPr>
        <w:t>每评选年度</w:t>
      </w:r>
      <w:r>
        <w:rPr>
          <w:rFonts w:hint="eastAsia" w:ascii="仿宋_GB2312" w:hAnsi="仿宋" w:eastAsia="仿宋_GB2312" w:cs="宋体"/>
          <w:color w:val="auto"/>
          <w:kern w:val="0"/>
          <w:sz w:val="32"/>
          <w:szCs w:val="32"/>
          <w:lang w:eastAsia="zh-CN"/>
        </w:rPr>
        <w:t>受理申报</w:t>
      </w:r>
      <w:r>
        <w:rPr>
          <w:rFonts w:hint="eastAsia" w:ascii="仿宋_GB2312" w:hAnsi="仿宋" w:eastAsia="仿宋_GB2312" w:cs="宋体"/>
          <w:color w:val="auto"/>
          <w:kern w:val="0"/>
          <w:sz w:val="32"/>
          <w:szCs w:val="32"/>
          <w:lang w:val="en-US" w:eastAsia="zh-CN"/>
        </w:rPr>
        <w:t>及公示</w:t>
      </w:r>
      <w:r>
        <w:rPr>
          <w:rFonts w:hint="eastAsia" w:ascii="仿宋_GB2312" w:hAnsi="仿宋" w:eastAsia="仿宋_GB2312" w:cs="宋体"/>
          <w:color w:val="auto"/>
          <w:kern w:val="0"/>
          <w:sz w:val="32"/>
          <w:szCs w:val="32"/>
          <w:lang w:eastAsia="zh-CN"/>
        </w:rPr>
        <w:t>的具体时间由秘书处另</w:t>
      </w:r>
      <w:r>
        <w:rPr>
          <w:rFonts w:hint="eastAsia" w:ascii="仿宋_GB2312" w:hAnsi="仿宋" w:eastAsia="仿宋_GB2312" w:cs="宋体"/>
          <w:color w:val="auto"/>
          <w:kern w:val="0"/>
          <w:sz w:val="32"/>
          <w:szCs w:val="32"/>
          <w:lang w:val="en-US" w:eastAsia="zh-CN"/>
        </w:rPr>
        <w:t>行</w:t>
      </w:r>
      <w:r>
        <w:rPr>
          <w:rFonts w:hint="eastAsia" w:ascii="仿宋_GB2312" w:hAnsi="仿宋" w:eastAsia="仿宋_GB2312" w:cs="宋体"/>
          <w:color w:val="auto"/>
          <w:kern w:val="0"/>
          <w:sz w:val="32"/>
          <w:szCs w:val="32"/>
          <w:lang w:eastAsia="zh-CN"/>
        </w:rPr>
        <w:t>通知</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hint="eastAsia" w:ascii="仿宋_GB2312" w:hAnsi="仿宋" w:eastAsia="仿宋_GB2312" w:cs="宋体"/>
          <w:color w:val="auto"/>
          <w:kern w:val="0"/>
          <w:sz w:val="32"/>
          <w:szCs w:val="32"/>
          <w:lang w:eastAsia="zh-CN"/>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lang w:eastAsia="zh-CN"/>
        </w:rPr>
        <w:t>一般由项目的承包单位申报。</w:t>
      </w:r>
      <w:r>
        <w:rPr>
          <w:rFonts w:hint="eastAsia" w:ascii="仿宋_GB2312" w:hAnsi="仿宋" w:eastAsia="仿宋_GB2312" w:cs="宋体"/>
          <w:color w:val="auto"/>
          <w:kern w:val="0"/>
          <w:sz w:val="32"/>
          <w:szCs w:val="32"/>
        </w:rPr>
        <w:t>联合体中标的可</w:t>
      </w:r>
      <w:r>
        <w:rPr>
          <w:rFonts w:hint="eastAsia" w:ascii="仿宋_GB2312" w:hAnsi="仿宋" w:eastAsia="仿宋_GB2312" w:cs="宋体"/>
          <w:color w:val="auto"/>
          <w:kern w:val="0"/>
          <w:sz w:val="32"/>
          <w:szCs w:val="32"/>
          <w:lang w:eastAsia="zh-CN"/>
        </w:rPr>
        <w:t>由中标单位</w:t>
      </w:r>
      <w:r>
        <w:rPr>
          <w:rFonts w:hint="eastAsia" w:ascii="仿宋_GB2312" w:hAnsi="仿宋" w:eastAsia="仿宋_GB2312" w:cs="宋体"/>
          <w:color w:val="auto"/>
          <w:kern w:val="0"/>
          <w:sz w:val="32"/>
          <w:szCs w:val="32"/>
        </w:rPr>
        <w:t>共同申报，申报资料由联合体牵头单位提交。</w:t>
      </w:r>
      <w:r>
        <w:rPr>
          <w:rFonts w:hint="eastAsia" w:ascii="仿宋_GB2312" w:hAnsi="仿宋" w:eastAsia="仿宋_GB2312" w:cs="宋体"/>
          <w:color w:val="auto"/>
          <w:kern w:val="0"/>
          <w:sz w:val="32"/>
          <w:szCs w:val="32"/>
          <w:lang w:eastAsia="zh-CN"/>
        </w:rPr>
        <w:t>如获评示范项目，除承包单位外，发包单位及其委托的监理单位或全过程工程咨询单位均共享荣誉。</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ascii="仿宋_GB2312" w:hAnsi="仿宋" w:eastAsia="仿宋_GB2312" w:cs="宋体"/>
          <w:color w:val="auto"/>
          <w:kern w:val="0"/>
          <w:sz w:val="32"/>
          <w:szCs w:val="32"/>
        </w:rPr>
        <w:t>应</w:t>
      </w:r>
      <w:r>
        <w:rPr>
          <w:rFonts w:hint="eastAsia" w:ascii="仿宋_GB2312" w:hAnsi="仿宋" w:eastAsia="仿宋_GB2312" w:cs="宋体"/>
          <w:color w:val="auto"/>
          <w:kern w:val="0"/>
          <w:sz w:val="32"/>
          <w:szCs w:val="32"/>
        </w:rPr>
        <w:t>按下列规定提交</w:t>
      </w:r>
      <w:r>
        <w:rPr>
          <w:rFonts w:ascii="仿宋_GB2312" w:hAnsi="仿宋" w:eastAsia="仿宋_GB2312" w:cs="宋体"/>
          <w:color w:val="auto"/>
          <w:kern w:val="0"/>
          <w:sz w:val="32"/>
          <w:szCs w:val="32"/>
        </w:rPr>
        <w:t>资料</w:t>
      </w:r>
      <w:r>
        <w:rPr>
          <w:rFonts w:hint="eastAsia" w:ascii="仿宋_GB2312" w:hAnsi="仿宋" w:eastAsia="仿宋_GB2312" w:cs="宋体"/>
          <w:color w:val="auto"/>
          <w:kern w:val="0"/>
          <w:sz w:val="32"/>
          <w:szCs w:val="32"/>
        </w:rPr>
        <w:t>：</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（一）资料</w:t>
      </w:r>
      <w:r>
        <w:rPr>
          <w:rFonts w:hint="eastAsia" w:ascii="仿宋_GB2312" w:hAnsi="仿宋" w:eastAsia="仿宋_GB2312" w:cs="宋体"/>
          <w:color w:val="auto"/>
          <w:kern w:val="0"/>
          <w:sz w:val="32"/>
          <w:szCs w:val="32"/>
          <w:lang w:eastAsia="zh-CN"/>
        </w:rPr>
        <w:t>应当</w:t>
      </w:r>
      <w:r>
        <w:rPr>
          <w:rFonts w:hint="eastAsia" w:ascii="仿宋_GB2312" w:hAnsi="仿宋" w:eastAsia="仿宋_GB2312" w:cs="宋体"/>
          <w:color w:val="auto"/>
          <w:kern w:val="0"/>
          <w:sz w:val="32"/>
          <w:szCs w:val="32"/>
        </w:rPr>
        <w:t>准确、真实</w:t>
      </w:r>
      <w:r>
        <w:rPr>
          <w:rFonts w:hint="eastAsia" w:ascii="仿宋_GB2312" w:hAnsi="仿宋" w:eastAsia="仿宋_GB2312" w:cs="宋体"/>
          <w:color w:val="auto"/>
          <w:kern w:val="0"/>
          <w:sz w:val="32"/>
          <w:szCs w:val="32"/>
          <w:lang w:eastAsia="zh-CN"/>
        </w:rPr>
        <w:t>、有效</w:t>
      </w:r>
      <w:r>
        <w:rPr>
          <w:rFonts w:hint="eastAsia" w:ascii="仿宋_GB2312" w:hAnsi="仿宋" w:eastAsia="仿宋_GB2312" w:cs="宋体"/>
          <w:color w:val="auto"/>
          <w:kern w:val="0"/>
          <w:sz w:val="32"/>
          <w:szCs w:val="32"/>
        </w:rPr>
        <w:t>；提供的文件、证明和印章等</w:t>
      </w:r>
      <w:r>
        <w:rPr>
          <w:rFonts w:hint="eastAsia" w:ascii="仿宋_GB2312" w:hAnsi="仿宋" w:eastAsia="仿宋_GB2312" w:cs="宋体"/>
          <w:color w:val="auto"/>
          <w:kern w:val="0"/>
          <w:sz w:val="32"/>
          <w:szCs w:val="32"/>
          <w:lang w:val="en-US" w:eastAsia="zh-CN"/>
        </w:rPr>
        <w:t>材料</w:t>
      </w:r>
      <w:r>
        <w:rPr>
          <w:rFonts w:hint="eastAsia" w:ascii="仿宋_GB2312" w:hAnsi="仿宋" w:eastAsia="仿宋_GB2312" w:cs="宋体"/>
          <w:color w:val="auto"/>
          <w:kern w:val="0"/>
          <w:sz w:val="32"/>
          <w:szCs w:val="32"/>
          <w:lang w:eastAsia="zh-CN"/>
        </w:rPr>
        <w:t>应当</w:t>
      </w:r>
      <w:r>
        <w:rPr>
          <w:rFonts w:hint="eastAsia" w:ascii="仿宋_GB2312" w:hAnsi="仿宋" w:eastAsia="仿宋_GB2312" w:cs="宋体"/>
          <w:color w:val="auto"/>
          <w:kern w:val="0"/>
          <w:sz w:val="32"/>
          <w:szCs w:val="32"/>
        </w:rPr>
        <w:t>清晰，容易辩认；</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（二）申报</w:t>
      </w:r>
      <w:r>
        <w:rPr>
          <w:rFonts w:hint="eastAsia" w:ascii="仿宋_GB2312" w:hAnsi="仿宋" w:eastAsia="仿宋_GB2312" w:cs="宋体"/>
          <w:color w:val="auto"/>
          <w:kern w:val="0"/>
          <w:sz w:val="32"/>
          <w:szCs w:val="32"/>
          <w:lang w:val="en-US" w:eastAsia="zh-CN"/>
        </w:rPr>
        <w:t>需</w:t>
      </w:r>
      <w:r>
        <w:rPr>
          <w:rFonts w:hint="eastAsia" w:ascii="仿宋_GB2312" w:hAnsi="仿宋" w:eastAsia="仿宋_GB2312" w:cs="宋体"/>
          <w:color w:val="auto"/>
          <w:kern w:val="0"/>
          <w:sz w:val="32"/>
          <w:szCs w:val="32"/>
        </w:rPr>
        <w:t>提交的资料：</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ascii="仿宋_GB2312" w:hAnsi="仿宋" w:eastAsia="仿宋_GB2312" w:cs="宋体"/>
          <w:color w:val="auto"/>
          <w:kern w:val="0"/>
          <w:sz w:val="32"/>
          <w:szCs w:val="32"/>
        </w:rPr>
        <w:t>申报表》</w:t>
      </w:r>
      <w:r>
        <w:rPr>
          <w:rFonts w:hint="eastAsia" w:ascii="仿宋_GB2312" w:hAnsi="仿宋" w:eastAsia="仿宋_GB2312" w:cs="宋体"/>
          <w:color w:val="auto"/>
          <w:kern w:val="0"/>
          <w:sz w:val="32"/>
          <w:szCs w:val="32"/>
        </w:rPr>
        <w:t>一</w:t>
      </w:r>
      <w:r>
        <w:rPr>
          <w:rFonts w:ascii="仿宋_GB2312" w:hAnsi="仿宋" w:eastAsia="仿宋_GB2312" w:cs="宋体"/>
          <w:color w:val="auto"/>
          <w:kern w:val="0"/>
          <w:sz w:val="32"/>
          <w:szCs w:val="32"/>
        </w:rPr>
        <w:t>份</w:t>
      </w:r>
      <w:r>
        <w:rPr>
          <w:rFonts w:hint="eastAsia" w:ascii="仿宋_GB2312" w:hAnsi="仿宋" w:eastAsia="仿宋_GB2312" w:cs="宋体"/>
          <w:color w:val="auto"/>
          <w:kern w:val="0"/>
          <w:sz w:val="32"/>
          <w:szCs w:val="32"/>
        </w:rPr>
        <w:t>（详见附件1）</w:t>
      </w:r>
      <w:r>
        <w:rPr>
          <w:rFonts w:hint="eastAsia" w:ascii="仿宋_GB2312" w:hAnsi="仿宋" w:eastAsia="仿宋_GB2312" w:cs="宋体"/>
          <w:color w:val="auto"/>
          <w:kern w:val="0"/>
          <w:sz w:val="32"/>
          <w:szCs w:val="32"/>
          <w:lang w:eastAsia="zh-CN"/>
        </w:rPr>
        <w:t>。</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2.按《</w:t>
      </w:r>
      <w:r>
        <w:rPr>
          <w:rFonts w:hint="eastAsia" w:ascii="仿宋_GB2312" w:hAnsi="仿宋" w:eastAsia="仿宋_GB2312" w:cs="宋体"/>
          <w:color w:val="auto"/>
          <w:kern w:val="0"/>
          <w:sz w:val="32"/>
          <w:szCs w:val="32"/>
          <w:lang w:val="en-US" w:eastAsia="zh-CN"/>
        </w:rPr>
        <w:t>佛山</w:t>
      </w:r>
      <w:r>
        <w:rPr>
          <w:rFonts w:hint="eastAsia" w:ascii="仿宋_GB2312" w:hAnsi="仿宋" w:eastAsia="仿宋_GB2312" w:cs="宋体"/>
          <w:color w:val="auto"/>
          <w:kern w:val="0"/>
          <w:sz w:val="32"/>
          <w:szCs w:val="32"/>
          <w:lang w:eastAsia="zh-CN"/>
        </w:rPr>
        <w:t>市</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管理示范项目申报</w:t>
      </w:r>
      <w:r>
        <w:rPr>
          <w:rFonts w:hint="eastAsia" w:ascii="仿宋_GB2312" w:hAnsi="仿宋" w:eastAsia="仿宋_GB2312" w:cs="宋体"/>
          <w:color w:val="auto"/>
          <w:kern w:val="0"/>
          <w:sz w:val="32"/>
          <w:szCs w:val="32"/>
          <w:lang w:val="en-US" w:eastAsia="zh-CN"/>
        </w:rPr>
        <w:t>材</w:t>
      </w:r>
      <w:r>
        <w:rPr>
          <w:rFonts w:hint="eastAsia" w:ascii="仿宋_GB2312" w:hAnsi="仿宋" w:eastAsia="仿宋_GB2312" w:cs="宋体"/>
          <w:color w:val="auto"/>
          <w:kern w:val="0"/>
          <w:sz w:val="32"/>
          <w:szCs w:val="32"/>
        </w:rPr>
        <w:t>料清单》（详见附件2）</w:t>
      </w:r>
      <w:r>
        <w:rPr>
          <w:rFonts w:hint="eastAsia" w:ascii="仿宋_GB2312" w:hAnsi="仿宋" w:eastAsia="仿宋_GB2312" w:cs="宋体"/>
          <w:color w:val="auto"/>
          <w:kern w:val="0"/>
          <w:sz w:val="32"/>
          <w:szCs w:val="32"/>
          <w:lang w:eastAsia="zh-CN"/>
        </w:rPr>
        <w:t>的要求提供</w:t>
      </w:r>
      <w:r>
        <w:rPr>
          <w:rFonts w:hint="eastAsia" w:ascii="仿宋_GB2312" w:hAnsi="仿宋" w:eastAsia="仿宋_GB2312" w:cs="宋体"/>
          <w:color w:val="auto"/>
          <w:kern w:val="0"/>
          <w:sz w:val="32"/>
          <w:szCs w:val="32"/>
          <w:lang w:val="en-US" w:eastAsia="zh-CN"/>
        </w:rPr>
        <w:t>纸质及电子扫描件各一份</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b w:val="0"/>
          <w:bCs w:val="0"/>
          <w:color w:val="auto"/>
          <w:kern w:val="0"/>
          <w:sz w:val="32"/>
          <w:szCs w:val="32"/>
          <w:lang w:eastAsia="zh-CN"/>
        </w:rPr>
        <w:t>每评选年度</w:t>
      </w:r>
      <w:r>
        <w:rPr>
          <w:rFonts w:hint="eastAsia" w:ascii="仿宋_GB2312" w:hAnsi="仿宋" w:eastAsia="仿宋_GB2312" w:cs="宋体"/>
          <w:color w:val="auto"/>
          <w:kern w:val="0"/>
          <w:sz w:val="32"/>
          <w:szCs w:val="32"/>
        </w:rPr>
        <w:t>组建“</w:t>
      </w:r>
      <w:r>
        <w:rPr>
          <w:rFonts w:hint="eastAsia" w:ascii="仿宋_GB2312" w:hAnsi="仿宋" w:eastAsia="仿宋_GB2312" w:cs="宋体"/>
          <w:color w:val="auto"/>
          <w:kern w:val="0"/>
          <w:sz w:val="32"/>
          <w:szCs w:val="32"/>
          <w:lang w:val="en-US" w:eastAsia="zh-CN"/>
        </w:rPr>
        <w:t>XX年度</w:t>
      </w:r>
      <w:r>
        <w:rPr>
          <w:rFonts w:hint="eastAsia"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hint="eastAsia" w:ascii="仿宋_GB2312" w:hAnsi="仿宋_GB2312" w:eastAsia="仿宋_GB2312" w:cs="仿宋_GB2312"/>
          <w:color w:val="auto"/>
          <w:sz w:val="32"/>
          <w:szCs w:val="32"/>
          <w:lang w:eastAsia="zh-CN"/>
        </w:rPr>
        <w:t>”</w:t>
      </w:r>
      <w:r>
        <w:rPr>
          <w:rFonts w:hint="eastAsia" w:ascii="仿宋_GB2312" w:hAnsi="仿宋" w:eastAsia="仿宋_GB2312" w:cs="宋体"/>
          <w:color w:val="auto"/>
          <w:kern w:val="0"/>
          <w:sz w:val="32"/>
          <w:szCs w:val="32"/>
        </w:rPr>
        <w:t>评审委员会，</w:t>
      </w:r>
      <w:r>
        <w:rPr>
          <w:rFonts w:hint="eastAsia" w:ascii="仿宋_GB2312" w:hAnsi="仿宋" w:eastAsia="仿宋_GB2312" w:cs="宋体"/>
          <w:color w:val="auto"/>
          <w:kern w:val="0"/>
          <w:sz w:val="32"/>
          <w:szCs w:val="32"/>
          <w:lang w:eastAsia="zh-CN"/>
        </w:rPr>
        <w:t>具体</w:t>
      </w:r>
      <w:r>
        <w:rPr>
          <w:rFonts w:hint="eastAsia" w:ascii="仿宋_GB2312" w:hAnsi="仿宋" w:eastAsia="仿宋_GB2312" w:cs="宋体"/>
          <w:color w:val="auto"/>
          <w:kern w:val="0"/>
          <w:sz w:val="32"/>
          <w:szCs w:val="32"/>
        </w:rPr>
        <w:t>负责对</w:t>
      </w:r>
      <w:r>
        <w:rPr>
          <w:rFonts w:hint="eastAsia" w:ascii="仿宋_GB2312" w:hAnsi="仿宋" w:eastAsia="仿宋_GB2312" w:cs="宋体"/>
          <w:color w:val="auto"/>
          <w:kern w:val="0"/>
          <w:sz w:val="32"/>
          <w:szCs w:val="32"/>
          <w:lang w:eastAsia="zh-CN"/>
        </w:rPr>
        <w:t>该年度</w:t>
      </w:r>
      <w:r>
        <w:rPr>
          <w:rFonts w:hint="eastAsia" w:ascii="仿宋_GB2312" w:hAnsi="仿宋" w:eastAsia="仿宋_GB2312" w:cs="宋体"/>
          <w:color w:val="auto"/>
          <w:kern w:val="0"/>
          <w:sz w:val="32"/>
          <w:szCs w:val="32"/>
        </w:rPr>
        <w:t>申报</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项目进行评审</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评审专家从本会专家委员会中抽取</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二</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评选工作流程：</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评</w:t>
      </w:r>
      <w:r>
        <w:rPr>
          <w:rFonts w:hint="eastAsia" w:ascii="仿宋_GB2312" w:hAnsi="仿宋" w:eastAsia="仿宋_GB2312" w:cs="宋体"/>
          <w:color w:val="auto"/>
          <w:kern w:val="0"/>
          <w:sz w:val="32"/>
          <w:szCs w:val="32"/>
        </w:rPr>
        <w:t>审</w:t>
      </w:r>
      <w:r>
        <w:rPr>
          <w:rFonts w:ascii="仿宋_GB2312" w:hAnsi="仿宋" w:eastAsia="仿宋_GB2312" w:cs="宋体"/>
          <w:color w:val="auto"/>
          <w:kern w:val="0"/>
          <w:sz w:val="32"/>
          <w:szCs w:val="32"/>
        </w:rPr>
        <w:t>委</w:t>
      </w:r>
      <w:r>
        <w:rPr>
          <w:rFonts w:hint="eastAsia" w:ascii="仿宋_GB2312" w:hAnsi="仿宋" w:eastAsia="仿宋_GB2312" w:cs="宋体"/>
          <w:color w:val="auto"/>
          <w:kern w:val="0"/>
          <w:sz w:val="32"/>
          <w:szCs w:val="32"/>
        </w:rPr>
        <w:t>员</w:t>
      </w:r>
      <w:r>
        <w:rPr>
          <w:rFonts w:ascii="仿宋_GB2312" w:hAnsi="仿宋" w:eastAsia="仿宋_GB2312" w:cs="宋体"/>
          <w:color w:val="auto"/>
          <w:kern w:val="0"/>
          <w:sz w:val="32"/>
          <w:szCs w:val="32"/>
        </w:rPr>
        <w:t>会先对申报资料进行审查，</w:t>
      </w:r>
      <w:r>
        <w:rPr>
          <w:rFonts w:hint="eastAsia" w:ascii="仿宋_GB2312" w:hAnsi="仿宋" w:eastAsia="仿宋_GB2312" w:cs="宋体"/>
          <w:color w:val="auto"/>
          <w:kern w:val="0"/>
          <w:sz w:val="32"/>
          <w:szCs w:val="32"/>
          <w:lang w:eastAsia="zh-CN"/>
        </w:rPr>
        <w:t>申报</w:t>
      </w:r>
      <w:r>
        <w:rPr>
          <w:rFonts w:ascii="仿宋_GB2312" w:hAnsi="仿宋" w:eastAsia="仿宋_GB2312" w:cs="宋体"/>
          <w:color w:val="auto"/>
          <w:kern w:val="0"/>
          <w:sz w:val="32"/>
          <w:szCs w:val="32"/>
        </w:rPr>
        <w:t>资料</w:t>
      </w:r>
      <w:r>
        <w:rPr>
          <w:rFonts w:hint="eastAsia" w:ascii="仿宋_GB2312" w:hAnsi="仿宋" w:eastAsia="仿宋_GB2312" w:cs="宋体"/>
          <w:color w:val="auto"/>
          <w:kern w:val="0"/>
          <w:sz w:val="32"/>
          <w:szCs w:val="32"/>
        </w:rPr>
        <w:t>不</w:t>
      </w:r>
      <w:r>
        <w:rPr>
          <w:rFonts w:ascii="仿宋_GB2312" w:hAnsi="仿宋" w:eastAsia="仿宋_GB2312" w:cs="宋体"/>
          <w:color w:val="auto"/>
          <w:kern w:val="0"/>
          <w:sz w:val="32"/>
          <w:szCs w:val="32"/>
        </w:rPr>
        <w:t>完整的</w:t>
      </w:r>
      <w:r>
        <w:rPr>
          <w:rFonts w:hint="eastAsia" w:ascii="仿宋_GB2312" w:hAnsi="仿宋" w:eastAsia="仿宋_GB2312" w:cs="宋体"/>
          <w:color w:val="auto"/>
          <w:kern w:val="0"/>
          <w:sz w:val="32"/>
          <w:szCs w:val="32"/>
          <w:lang w:val="en-US" w:eastAsia="zh-CN"/>
        </w:rPr>
        <w:t>项目</w:t>
      </w:r>
      <w:r>
        <w:rPr>
          <w:rFonts w:hint="eastAsia" w:ascii="仿宋_GB2312" w:hAnsi="仿宋" w:eastAsia="仿宋_GB2312" w:cs="宋体"/>
          <w:color w:val="auto"/>
          <w:kern w:val="0"/>
          <w:sz w:val="32"/>
          <w:szCs w:val="32"/>
        </w:rPr>
        <w:t>终止评审程序。</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val="0"/>
          <w:color w:val="auto"/>
          <w:kern w:val="0"/>
          <w:sz w:val="32"/>
          <w:szCs w:val="32"/>
        </w:rPr>
        <w:t>2、</w:t>
      </w:r>
      <w:r>
        <w:rPr>
          <w:rFonts w:hint="eastAsia" w:ascii="仿宋_GB2312" w:hAnsi="仿宋" w:eastAsia="仿宋_GB2312" w:cs="宋体"/>
          <w:color w:val="auto"/>
          <w:kern w:val="0"/>
          <w:sz w:val="32"/>
          <w:szCs w:val="32"/>
        </w:rPr>
        <w:t>核查结束，根据申报资料和评分细则，</w:t>
      </w:r>
      <w:r>
        <w:rPr>
          <w:rFonts w:ascii="仿宋_GB2312" w:hAnsi="仿宋" w:eastAsia="仿宋_GB2312" w:cs="宋体"/>
          <w:color w:val="auto"/>
          <w:kern w:val="0"/>
          <w:sz w:val="32"/>
          <w:szCs w:val="32"/>
        </w:rPr>
        <w:t>评审委员会</w:t>
      </w:r>
      <w:r>
        <w:rPr>
          <w:rFonts w:hint="eastAsia" w:ascii="仿宋_GB2312" w:hAnsi="仿宋" w:eastAsia="仿宋_GB2312" w:cs="宋体"/>
          <w:color w:val="auto"/>
          <w:kern w:val="0"/>
          <w:sz w:val="32"/>
          <w:szCs w:val="32"/>
          <w:lang w:val="en-US" w:eastAsia="zh-CN"/>
        </w:rPr>
        <w:t>对申报资料完整的项目进行评审</w:t>
      </w:r>
      <w:r>
        <w:rPr>
          <w:rFonts w:ascii="仿宋_GB2312" w:hAnsi="仿宋" w:eastAsia="仿宋_GB2312" w:cs="宋体"/>
          <w:color w:val="auto"/>
          <w:kern w:val="0"/>
          <w:sz w:val="32"/>
          <w:szCs w:val="32"/>
        </w:rPr>
        <w:t xml:space="preserve">。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3、</w:t>
      </w:r>
      <w:r>
        <w:rPr>
          <w:rFonts w:hint="eastAsia" w:ascii="仿宋_GB2312" w:hAnsi="仿宋_GB2312" w:eastAsia="仿宋_GB2312" w:cs="仿宋_GB2312"/>
          <w:color w:val="auto"/>
          <w:sz w:val="32"/>
          <w:szCs w:val="32"/>
          <w:lang w:eastAsia="zh-CN"/>
        </w:rPr>
        <w:t>市合同履约管理示范项目</w:t>
      </w:r>
      <w:r>
        <w:rPr>
          <w:rFonts w:hint="eastAsia" w:ascii="仿宋_GB2312" w:hAnsi="仿宋_GB2312" w:eastAsia="仿宋_GB2312" w:cs="仿宋_GB2312"/>
          <w:color w:val="auto"/>
          <w:sz w:val="32"/>
          <w:szCs w:val="32"/>
        </w:rPr>
        <w:t>发布前将</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进行公示，公示期（7天）内不存在合同履约问题投诉的</w:t>
      </w:r>
      <w:r>
        <w:rPr>
          <w:rFonts w:hint="eastAsia" w:ascii="仿宋_GB2312" w:hAnsi="仿宋" w:eastAsia="仿宋_GB2312" w:cs="宋体"/>
          <w:color w:val="auto"/>
          <w:kern w:val="0"/>
          <w:sz w:val="32"/>
          <w:szCs w:val="32"/>
        </w:rPr>
        <w:t>项目</w:t>
      </w:r>
      <w:r>
        <w:rPr>
          <w:rFonts w:ascii="仿宋_GB2312" w:hAnsi="仿宋" w:eastAsia="仿宋_GB2312" w:cs="宋体"/>
          <w:color w:val="auto"/>
          <w:kern w:val="0"/>
          <w:sz w:val="32"/>
          <w:szCs w:val="32"/>
        </w:rPr>
        <w:t>按</w:t>
      </w:r>
      <w:r>
        <w:rPr>
          <w:rFonts w:hint="eastAsia" w:ascii="仿宋_GB2312" w:hAnsi="仿宋" w:eastAsia="仿宋_GB2312" w:cs="宋体"/>
          <w:color w:val="auto"/>
          <w:kern w:val="0"/>
          <w:sz w:val="32"/>
          <w:szCs w:val="32"/>
        </w:rPr>
        <w:t>规定进行公布。</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对</w:t>
      </w:r>
      <w:r>
        <w:rPr>
          <w:rFonts w:hint="eastAsia" w:ascii="仿宋_GB2312" w:hAnsi="仿宋_GB2312" w:eastAsia="仿宋_GB2312" w:cs="仿宋_GB2312"/>
          <w:color w:val="auto"/>
          <w:sz w:val="32"/>
          <w:szCs w:val="32"/>
        </w:rPr>
        <w:t>获得“优秀”的</w:t>
      </w:r>
      <w:r>
        <w:rPr>
          <w:rFonts w:hint="eastAsia" w:ascii="仿宋_GB2312" w:hAnsi="仿宋_GB2312" w:eastAsia="仿宋_GB2312" w:cs="仿宋_GB2312"/>
          <w:color w:val="auto"/>
          <w:sz w:val="32"/>
          <w:szCs w:val="32"/>
          <w:lang w:val="en-US" w:eastAsia="zh-CN"/>
        </w:rPr>
        <w:t>项目</w:t>
      </w:r>
      <w:r>
        <w:rPr>
          <w:rFonts w:hint="eastAsia" w:ascii="仿宋_GB2312" w:hAnsi="仿宋" w:eastAsia="仿宋_GB2312" w:cs="宋体"/>
          <w:color w:val="auto"/>
          <w:kern w:val="0"/>
          <w:sz w:val="32"/>
          <w:szCs w:val="32"/>
        </w:rPr>
        <w:t>授予“</w:t>
      </w:r>
      <w:r>
        <w:rPr>
          <w:rFonts w:hint="eastAsia" w:ascii="仿宋_GB2312" w:hAnsi="仿宋" w:eastAsia="仿宋_GB2312" w:cs="宋体"/>
          <w:color w:val="auto"/>
          <w:kern w:val="0"/>
          <w:sz w:val="32"/>
          <w:szCs w:val="32"/>
          <w:lang w:eastAsia="zh-CN"/>
        </w:rPr>
        <w:t>佛山</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lang w:eastAsia="zh-CN"/>
        </w:rPr>
        <w:t>建设工程</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”称号。</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三</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市合同履约管理示范项目评审</w:t>
      </w:r>
      <w:r>
        <w:rPr>
          <w:rFonts w:hint="eastAsia" w:ascii="仿宋_GB2312" w:hAnsi="仿宋" w:eastAsia="仿宋_GB2312" w:cs="宋体"/>
          <w:color w:val="auto"/>
          <w:kern w:val="0"/>
          <w:sz w:val="32"/>
          <w:szCs w:val="32"/>
          <w:lang w:val="en-US" w:eastAsia="zh-CN"/>
        </w:rPr>
        <w:t>满分</w:t>
      </w:r>
      <w:r>
        <w:rPr>
          <w:rFonts w:hint="eastAsia" w:ascii="仿宋_GB2312" w:hAnsi="仿宋" w:eastAsia="仿宋_GB2312" w:cs="宋体"/>
          <w:color w:val="auto"/>
          <w:kern w:val="0"/>
          <w:sz w:val="32"/>
          <w:szCs w:val="32"/>
        </w:rPr>
        <w:t>分值为100分；</w:t>
      </w:r>
      <w:r>
        <w:rPr>
          <w:rFonts w:hint="eastAsia" w:ascii="仿宋_GB2312" w:hAnsi="仿宋" w:eastAsia="仿宋_GB2312" w:cs="宋体"/>
          <w:color w:val="auto"/>
          <w:kern w:val="0"/>
          <w:sz w:val="32"/>
          <w:szCs w:val="32"/>
          <w:lang w:eastAsia="zh-CN"/>
        </w:rPr>
        <w:t>根据</w:t>
      </w:r>
      <w:r>
        <w:rPr>
          <w:rFonts w:hint="eastAsia" w:ascii="仿宋_GB2312" w:hAnsi="仿宋" w:eastAsia="仿宋_GB2312" w:cs="宋体"/>
          <w:color w:val="auto"/>
          <w:kern w:val="0"/>
          <w:sz w:val="32"/>
          <w:szCs w:val="32"/>
        </w:rPr>
        <w:t>评审得分</w:t>
      </w:r>
      <w:r>
        <w:rPr>
          <w:rFonts w:hint="eastAsia" w:ascii="仿宋_GB2312" w:hAnsi="仿宋" w:eastAsia="仿宋_GB2312" w:cs="宋体"/>
          <w:color w:val="auto"/>
          <w:kern w:val="0"/>
          <w:sz w:val="32"/>
          <w:szCs w:val="32"/>
          <w:lang w:eastAsia="zh-CN"/>
        </w:rPr>
        <w:t>（用字母</w:t>
      </w:r>
      <w:r>
        <w:rPr>
          <w:rFonts w:hint="default" w:ascii="仿宋_GB2312" w:hAnsi="仿宋" w:eastAsia="仿宋_GB2312" w:cs="宋体"/>
          <w:color w:val="auto"/>
          <w:kern w:val="0"/>
          <w:sz w:val="32"/>
          <w:szCs w:val="32"/>
          <w:lang w:val="en-US" w:eastAsia="zh-CN"/>
        </w:rPr>
        <w:t>“</w:t>
      </w:r>
      <w:r>
        <w:rPr>
          <w:rFonts w:hint="eastAsia" w:ascii="仿宋_GB2312" w:hAnsi="仿宋" w:eastAsia="仿宋_GB2312" w:cs="宋体"/>
          <w:color w:val="auto"/>
          <w:kern w:val="0"/>
          <w:sz w:val="32"/>
          <w:szCs w:val="32"/>
          <w:lang w:val="en-US" w:eastAsia="zh-CN"/>
        </w:rPr>
        <w:t>N</w:t>
      </w:r>
      <w:r>
        <w:rPr>
          <w:rFonts w:hint="default" w:ascii="仿宋_GB2312" w:hAnsi="仿宋" w:eastAsia="仿宋_GB2312" w:cs="宋体"/>
          <w:color w:val="auto"/>
          <w:kern w:val="0"/>
          <w:sz w:val="32"/>
          <w:szCs w:val="32"/>
          <w:lang w:val="en-US" w:eastAsia="zh-CN"/>
        </w:rPr>
        <w:t>”</w:t>
      </w:r>
      <w:r>
        <w:rPr>
          <w:rFonts w:hint="eastAsia" w:ascii="仿宋_GB2312" w:hAnsi="仿宋" w:eastAsia="仿宋_GB2312" w:cs="宋体"/>
          <w:color w:val="auto"/>
          <w:kern w:val="0"/>
          <w:sz w:val="32"/>
          <w:szCs w:val="32"/>
          <w:lang w:val="en-US" w:eastAsia="zh-CN"/>
        </w:rPr>
        <w:t>表示</w:t>
      </w:r>
      <w:r>
        <w:rPr>
          <w:rFonts w:hint="eastAsia" w:ascii="仿宋_GB2312" w:hAnsi="仿宋" w:eastAsia="仿宋_GB2312" w:cs="宋体"/>
          <w:color w:val="auto"/>
          <w:kern w:val="0"/>
          <w:sz w:val="32"/>
          <w:szCs w:val="32"/>
          <w:lang w:eastAsia="zh-CN"/>
        </w:rPr>
        <w:t>）情况，当</w:t>
      </w:r>
      <w:r>
        <w:rPr>
          <w:rFonts w:hint="eastAsia" w:ascii="仿宋_GB2312" w:hAnsi="仿宋" w:eastAsia="仿宋_GB2312" w:cs="宋体"/>
          <w:color w:val="auto"/>
          <w:kern w:val="0"/>
          <w:sz w:val="32"/>
          <w:szCs w:val="32"/>
          <w:lang w:val="en-US" w:eastAsia="zh-CN"/>
        </w:rPr>
        <w:t>N</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rPr>
        <w:t>90分</w:t>
      </w:r>
      <w:r>
        <w:rPr>
          <w:rFonts w:hint="eastAsia" w:ascii="仿宋_GB2312" w:hAnsi="仿宋" w:eastAsia="仿宋_GB2312" w:cs="宋体"/>
          <w:color w:val="auto"/>
          <w:kern w:val="0"/>
          <w:sz w:val="32"/>
          <w:szCs w:val="32"/>
          <w:lang w:eastAsia="zh-CN"/>
        </w:rPr>
        <w:t>时</w:t>
      </w:r>
      <w:r>
        <w:rPr>
          <w:rFonts w:hint="eastAsia" w:ascii="仿宋_GB2312" w:hAnsi="仿宋" w:eastAsia="仿宋_GB2312" w:cs="宋体"/>
          <w:color w:val="auto"/>
          <w:kern w:val="0"/>
          <w:sz w:val="32"/>
          <w:szCs w:val="32"/>
        </w:rPr>
        <w:t>评为优秀，</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rPr>
        <w:t>80</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90分</w:t>
      </w:r>
      <w:r>
        <w:rPr>
          <w:rFonts w:hint="eastAsia" w:ascii="仿宋_GB2312" w:hAnsi="仿宋" w:eastAsia="仿宋_GB2312" w:cs="宋体"/>
          <w:color w:val="auto"/>
          <w:kern w:val="0"/>
          <w:sz w:val="32"/>
          <w:szCs w:val="32"/>
          <w:lang w:eastAsia="zh-CN"/>
        </w:rPr>
        <w:t>时</w:t>
      </w:r>
      <w:r>
        <w:rPr>
          <w:rFonts w:hint="eastAsia" w:ascii="仿宋_GB2312" w:hAnsi="仿宋" w:eastAsia="仿宋_GB2312" w:cs="宋体"/>
          <w:color w:val="auto"/>
          <w:kern w:val="0"/>
          <w:sz w:val="32"/>
          <w:szCs w:val="32"/>
        </w:rPr>
        <w:t>评为良好，</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rPr>
        <w:t>60</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80分</w:t>
      </w:r>
      <w:r>
        <w:rPr>
          <w:rFonts w:hint="eastAsia" w:ascii="仿宋_GB2312" w:hAnsi="仿宋" w:eastAsia="仿宋_GB2312" w:cs="宋体"/>
          <w:color w:val="auto"/>
          <w:kern w:val="0"/>
          <w:sz w:val="32"/>
          <w:szCs w:val="32"/>
          <w:lang w:val="en-US" w:eastAsia="zh-CN"/>
        </w:rPr>
        <w:t>时</w:t>
      </w:r>
      <w:r>
        <w:rPr>
          <w:rFonts w:hint="eastAsia" w:ascii="仿宋_GB2312" w:hAnsi="仿宋" w:eastAsia="仿宋_GB2312" w:cs="宋体"/>
          <w:color w:val="auto"/>
          <w:kern w:val="0"/>
          <w:sz w:val="32"/>
          <w:szCs w:val="32"/>
        </w:rPr>
        <w:t>评为合格</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60</w:t>
      </w:r>
      <w:r>
        <w:rPr>
          <w:rFonts w:hint="eastAsia" w:ascii="仿宋_GB2312" w:hAnsi="仿宋" w:eastAsia="仿宋_GB2312" w:cs="宋体"/>
          <w:color w:val="auto"/>
          <w:kern w:val="0"/>
          <w:sz w:val="32"/>
          <w:szCs w:val="32"/>
          <w:lang w:eastAsia="zh-CN"/>
        </w:rPr>
        <w:t>分时评为不合格</w:t>
      </w:r>
      <w:r>
        <w:rPr>
          <w:rFonts w:hint="eastAsia" w:ascii="仿宋_GB2312" w:hAnsi="仿宋" w:eastAsia="仿宋_GB2312" w:cs="宋体"/>
          <w:color w:val="auto"/>
          <w:kern w:val="0"/>
          <w:sz w:val="32"/>
          <w:szCs w:val="32"/>
        </w:rPr>
        <w:t>（评审细则详见附件3《</w:t>
      </w:r>
      <w:r>
        <w:rPr>
          <w:rFonts w:hint="eastAsia" w:ascii="仿宋_GB2312" w:hAnsi="仿宋" w:eastAsia="仿宋_GB2312" w:cs="宋体"/>
          <w:color w:val="auto"/>
          <w:kern w:val="0"/>
          <w:sz w:val="32"/>
          <w:szCs w:val="32"/>
          <w:lang w:val="en-US" w:eastAsia="zh-CN"/>
        </w:rPr>
        <w:t>佛山市</w:t>
      </w:r>
      <w:r>
        <w:rPr>
          <w:rFonts w:hint="eastAsia" w:ascii="仿宋_GB2312" w:hAnsi="仿宋" w:eastAsia="仿宋_GB2312" w:cs="宋体"/>
          <w:color w:val="auto"/>
          <w:kern w:val="0"/>
          <w:sz w:val="32"/>
          <w:szCs w:val="32"/>
        </w:rPr>
        <w:t>建设工程合同</w:t>
      </w:r>
      <w:r>
        <w:rPr>
          <w:rFonts w:hint="eastAsia" w:ascii="仿宋_GB2312" w:hAnsi="仿宋" w:eastAsia="仿宋_GB2312" w:cs="宋体"/>
          <w:color w:val="auto"/>
          <w:kern w:val="0"/>
          <w:sz w:val="32"/>
          <w:szCs w:val="32"/>
          <w:lang w:val="en-US" w:eastAsia="zh-CN"/>
        </w:rPr>
        <w:t>管理</w:t>
      </w:r>
      <w:r>
        <w:rPr>
          <w:rFonts w:hint="eastAsia" w:ascii="仿宋_GB2312" w:hAnsi="仿宋" w:eastAsia="仿宋_GB2312" w:cs="宋体"/>
          <w:color w:val="auto"/>
          <w:kern w:val="0"/>
          <w:sz w:val="32"/>
          <w:szCs w:val="32"/>
        </w:rPr>
        <w:t>履约评价表》）。</w:t>
      </w:r>
    </w:p>
    <w:p>
      <w:pPr>
        <w:adjustRightInd w:val="0"/>
        <w:snapToGrid w:val="0"/>
        <w:spacing w:line="520" w:lineRule="exact"/>
        <w:ind w:firstLine="643" w:firstLineChars="200"/>
        <w:contextualSpacing/>
        <w:rPr>
          <w:rFonts w:ascii="仿宋_GB2312" w:hAnsi="仿宋_GB2312" w:eastAsia="仿宋_GB2312" w:cs="仿宋_GB2312"/>
          <w:color w:val="auto"/>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四</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市合同履约管理示范项目</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和评审</w:t>
      </w:r>
      <w:r>
        <w:rPr>
          <w:rFonts w:hint="eastAsia" w:ascii="仿宋_GB2312" w:hAnsi="仿宋_GB2312" w:eastAsia="仿宋_GB2312" w:cs="仿宋_GB2312"/>
          <w:color w:val="auto"/>
          <w:sz w:val="32"/>
          <w:szCs w:val="32"/>
          <w:lang w:val="en-US" w:eastAsia="zh-CN"/>
        </w:rPr>
        <w:t>的纸质</w:t>
      </w:r>
      <w:r>
        <w:rPr>
          <w:rFonts w:hint="eastAsia" w:ascii="仿宋_GB2312" w:hAnsi="仿宋_GB2312" w:eastAsia="仿宋_GB2312" w:cs="仿宋_GB2312"/>
          <w:color w:val="auto"/>
          <w:sz w:val="32"/>
          <w:szCs w:val="32"/>
          <w:lang w:eastAsia="zh-CN"/>
        </w:rPr>
        <w:t>资料</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w:t>
      </w:r>
      <w:r>
        <w:rPr>
          <w:rFonts w:hint="eastAsia" w:ascii="仿宋_GB2312" w:hAnsi="仿宋_GB2312" w:eastAsia="仿宋_GB2312" w:cs="仿宋_GB2312"/>
          <w:color w:val="auto"/>
          <w:sz w:val="32"/>
          <w:szCs w:val="32"/>
        </w:rPr>
        <w:t>保管，期限为1年，到期销毁。</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五</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w:t>
      </w:r>
      <w:r>
        <w:rPr>
          <w:rFonts w:ascii="仿宋_GB2312" w:hAnsi="仿宋" w:eastAsia="仿宋_GB2312" w:cs="宋体"/>
          <w:color w:val="auto"/>
          <w:kern w:val="0"/>
          <w:sz w:val="32"/>
          <w:szCs w:val="32"/>
        </w:rPr>
        <w:t>受理对</w:t>
      </w:r>
      <w:r>
        <w:rPr>
          <w:rFonts w:hint="eastAsia" w:ascii="仿宋_GB2312" w:hAnsi="仿宋" w:eastAsia="仿宋_GB2312" w:cs="宋体"/>
          <w:color w:val="auto"/>
          <w:kern w:val="0"/>
          <w:sz w:val="32"/>
          <w:szCs w:val="32"/>
        </w:rPr>
        <w:t>评审委员</w:t>
      </w:r>
      <w:r>
        <w:rPr>
          <w:rFonts w:hint="eastAsia" w:ascii="仿宋_GB2312" w:hAnsi="仿宋" w:eastAsia="仿宋_GB2312" w:cs="宋体"/>
          <w:color w:val="auto"/>
          <w:kern w:val="0"/>
          <w:sz w:val="32"/>
          <w:szCs w:val="32"/>
          <w:lang w:val="en-US" w:eastAsia="zh-CN"/>
        </w:rPr>
        <w:t>会</w:t>
      </w:r>
      <w:r>
        <w:rPr>
          <w:rFonts w:hint="eastAsia" w:ascii="仿宋_GB2312" w:hAnsi="仿宋" w:eastAsia="仿宋_GB2312" w:cs="宋体"/>
          <w:color w:val="auto"/>
          <w:kern w:val="0"/>
          <w:sz w:val="32"/>
          <w:szCs w:val="32"/>
        </w:rPr>
        <w:t>专家和工作人员</w:t>
      </w:r>
      <w:r>
        <w:rPr>
          <w:rFonts w:ascii="仿宋_GB2312" w:hAnsi="仿宋" w:eastAsia="仿宋_GB2312" w:cs="宋体"/>
          <w:color w:val="auto"/>
          <w:kern w:val="0"/>
          <w:sz w:val="32"/>
          <w:szCs w:val="32"/>
        </w:rPr>
        <w:t>的投诉，</w:t>
      </w:r>
      <w:r>
        <w:rPr>
          <w:rFonts w:hint="eastAsia" w:ascii="仿宋_GB2312" w:hAnsi="仿宋" w:eastAsia="仿宋_GB2312" w:cs="宋体"/>
          <w:color w:val="auto"/>
          <w:kern w:val="0"/>
          <w:sz w:val="32"/>
          <w:szCs w:val="32"/>
        </w:rPr>
        <w:t>经查实有关人员</w:t>
      </w:r>
      <w:r>
        <w:rPr>
          <w:rFonts w:ascii="仿宋_GB2312" w:hAnsi="仿宋" w:eastAsia="仿宋_GB2312" w:cs="宋体"/>
          <w:color w:val="auto"/>
          <w:kern w:val="0"/>
          <w:sz w:val="32"/>
          <w:szCs w:val="32"/>
        </w:rPr>
        <w:t>有</w:t>
      </w:r>
      <w:r>
        <w:rPr>
          <w:rFonts w:hint="eastAsia" w:ascii="仿宋_GB2312" w:hAnsi="仿宋" w:eastAsia="仿宋_GB2312" w:cs="宋体"/>
          <w:color w:val="auto"/>
          <w:kern w:val="0"/>
          <w:sz w:val="32"/>
          <w:szCs w:val="32"/>
        </w:rPr>
        <w:t>违纪、</w:t>
      </w:r>
      <w:r>
        <w:rPr>
          <w:rFonts w:ascii="仿宋_GB2312" w:hAnsi="仿宋" w:eastAsia="仿宋_GB2312" w:cs="宋体"/>
          <w:color w:val="auto"/>
          <w:kern w:val="0"/>
          <w:sz w:val="32"/>
          <w:szCs w:val="32"/>
        </w:rPr>
        <w:t>不公正、不公平行为的</w:t>
      </w:r>
      <w:r>
        <w:rPr>
          <w:rFonts w:hint="eastAsia" w:ascii="仿宋_GB2312" w:hAnsi="仿宋" w:eastAsia="仿宋_GB2312" w:cs="宋体"/>
          <w:color w:val="auto"/>
          <w:kern w:val="0"/>
          <w:sz w:val="32"/>
          <w:szCs w:val="32"/>
        </w:rPr>
        <w:t>，将视情节轻重予以批评教育，或直接取消其参与工作的资格。专家有严重违纪行为的，</w:t>
      </w:r>
      <w:r>
        <w:rPr>
          <w:rFonts w:ascii="仿宋_GB2312" w:hAnsi="仿宋" w:eastAsia="仿宋_GB2312" w:cs="宋体"/>
          <w:color w:val="auto"/>
          <w:kern w:val="0"/>
          <w:sz w:val="32"/>
          <w:szCs w:val="32"/>
        </w:rPr>
        <w:t>不得作为以后</w:t>
      </w:r>
      <w:r>
        <w:rPr>
          <w:rFonts w:hint="eastAsia" w:ascii="仿宋_GB2312" w:hAnsi="仿宋" w:eastAsia="仿宋_GB2312" w:cs="宋体"/>
          <w:color w:val="auto"/>
          <w:kern w:val="0"/>
          <w:sz w:val="32"/>
          <w:szCs w:val="32"/>
        </w:rPr>
        <w:t>所有评审工作的专家</w:t>
      </w:r>
      <w:r>
        <w:rPr>
          <w:rFonts w:ascii="仿宋_GB2312" w:hAnsi="仿宋" w:eastAsia="仿宋_GB2312" w:cs="宋体"/>
          <w:color w:val="auto"/>
          <w:kern w:val="0"/>
          <w:sz w:val="32"/>
          <w:szCs w:val="32"/>
        </w:rPr>
        <w:t>人选。</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六</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对已经获得</w:t>
      </w:r>
      <w:r>
        <w:rPr>
          <w:rFonts w:hint="eastAsia" w:ascii="仿宋_GB2312" w:hAnsi="仿宋_GB2312" w:eastAsia="仿宋_GB2312" w:cs="仿宋_GB2312"/>
          <w:color w:val="auto"/>
          <w:sz w:val="32"/>
          <w:szCs w:val="32"/>
          <w:lang w:eastAsia="zh-CN"/>
        </w:rPr>
        <w:t>市合同履约管理示范项目</w:t>
      </w:r>
      <w:r>
        <w:rPr>
          <w:rFonts w:ascii="仿宋_GB2312" w:hAnsi="仿宋" w:eastAsia="仿宋_GB2312" w:cs="宋体"/>
          <w:color w:val="auto"/>
          <w:kern w:val="0"/>
          <w:sz w:val="32"/>
          <w:szCs w:val="32"/>
        </w:rPr>
        <w:t>的工程，若在</w:t>
      </w:r>
      <w:r>
        <w:rPr>
          <w:rFonts w:hint="eastAsia" w:ascii="仿宋_GB2312" w:hAnsi="仿宋" w:eastAsia="仿宋_GB2312" w:cs="宋体"/>
          <w:color w:val="auto"/>
          <w:kern w:val="0"/>
          <w:sz w:val="32"/>
          <w:szCs w:val="32"/>
        </w:rPr>
        <w:t>质保期</w:t>
      </w:r>
      <w:r>
        <w:rPr>
          <w:rFonts w:ascii="仿宋_GB2312" w:hAnsi="仿宋" w:eastAsia="仿宋_GB2312" w:cs="宋体"/>
          <w:color w:val="auto"/>
          <w:kern w:val="0"/>
          <w:sz w:val="32"/>
          <w:szCs w:val="32"/>
        </w:rPr>
        <w:t>内</w:t>
      </w:r>
      <w:r>
        <w:rPr>
          <w:rFonts w:hint="eastAsia" w:ascii="仿宋_GB2312" w:hAnsi="仿宋" w:eastAsia="仿宋_GB2312" w:cs="宋体"/>
          <w:color w:val="auto"/>
          <w:kern w:val="0"/>
          <w:sz w:val="32"/>
          <w:szCs w:val="32"/>
        </w:rPr>
        <w:t>出现工程质量安全</w:t>
      </w:r>
      <w:r>
        <w:rPr>
          <w:rFonts w:hint="eastAsia" w:ascii="仿宋_GB2312" w:hAnsi="仿宋" w:eastAsia="仿宋_GB2312" w:cs="宋体"/>
          <w:color w:val="auto"/>
          <w:kern w:val="0"/>
          <w:sz w:val="32"/>
          <w:szCs w:val="32"/>
          <w:lang w:eastAsia="zh-CN"/>
        </w:rPr>
        <w:t>问题被</w:t>
      </w:r>
      <w:r>
        <w:rPr>
          <w:rFonts w:hint="eastAsia" w:ascii="仿宋_GB2312" w:hAnsi="仿宋" w:eastAsia="仿宋_GB2312" w:cs="宋体"/>
          <w:color w:val="auto"/>
          <w:kern w:val="0"/>
          <w:sz w:val="32"/>
          <w:szCs w:val="32"/>
        </w:rPr>
        <w:t>投诉的</w:t>
      </w:r>
      <w:r>
        <w:rPr>
          <w:rFonts w:ascii="仿宋_GB2312" w:hAnsi="仿宋" w:eastAsia="仿宋_GB2312" w:cs="宋体"/>
          <w:color w:val="auto"/>
          <w:kern w:val="0"/>
          <w:sz w:val="32"/>
          <w:szCs w:val="32"/>
        </w:rPr>
        <w:t>，</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应</w:t>
      </w:r>
      <w:r>
        <w:rPr>
          <w:rFonts w:ascii="仿宋_GB2312" w:hAnsi="仿宋" w:eastAsia="仿宋_GB2312" w:cs="宋体"/>
          <w:color w:val="auto"/>
          <w:kern w:val="0"/>
          <w:sz w:val="32"/>
          <w:szCs w:val="32"/>
        </w:rPr>
        <w:t>组织专家</w:t>
      </w:r>
      <w:r>
        <w:rPr>
          <w:rFonts w:hint="eastAsia" w:ascii="仿宋_GB2312" w:hAnsi="仿宋" w:eastAsia="仿宋_GB2312" w:cs="宋体"/>
          <w:color w:val="auto"/>
          <w:kern w:val="0"/>
          <w:sz w:val="32"/>
          <w:szCs w:val="32"/>
        </w:rPr>
        <w:t>进行核查</w:t>
      </w:r>
      <w:r>
        <w:rPr>
          <w:rFonts w:ascii="仿宋_GB2312" w:hAnsi="仿宋" w:eastAsia="仿宋_GB2312" w:cs="宋体"/>
          <w:color w:val="auto"/>
          <w:kern w:val="0"/>
          <w:sz w:val="32"/>
          <w:szCs w:val="32"/>
        </w:rPr>
        <w:t>，并有权</w:t>
      </w:r>
      <w:r>
        <w:rPr>
          <w:rFonts w:hint="eastAsia" w:ascii="仿宋_GB2312" w:hAnsi="仿宋" w:eastAsia="仿宋_GB2312" w:cs="宋体"/>
          <w:color w:val="auto"/>
          <w:kern w:val="0"/>
          <w:sz w:val="32"/>
          <w:szCs w:val="32"/>
        </w:rPr>
        <w:t>作</w:t>
      </w:r>
      <w:r>
        <w:rPr>
          <w:rFonts w:ascii="仿宋_GB2312" w:hAnsi="仿宋" w:eastAsia="仿宋_GB2312" w:cs="宋体"/>
          <w:color w:val="auto"/>
          <w:kern w:val="0"/>
          <w:sz w:val="32"/>
          <w:szCs w:val="32"/>
        </w:rPr>
        <w:t>出取消该工程</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 xml:space="preserve">称号的决定。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七</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本办法由</w:t>
      </w:r>
      <w:r>
        <w:rPr>
          <w:rFonts w:hint="eastAsia" w:ascii="仿宋_GB2312" w:hAnsi="仿宋" w:eastAsia="仿宋_GB2312" w:cs="宋体"/>
          <w:color w:val="auto"/>
          <w:kern w:val="0"/>
          <w:sz w:val="32"/>
          <w:szCs w:val="32"/>
          <w:lang w:eastAsia="zh-CN"/>
        </w:rPr>
        <w:t>本会</w:t>
      </w:r>
      <w:r>
        <w:rPr>
          <w:rFonts w:ascii="仿宋_GB2312" w:hAnsi="仿宋" w:eastAsia="仿宋_GB2312" w:cs="宋体"/>
          <w:color w:val="auto"/>
          <w:kern w:val="0"/>
          <w:sz w:val="32"/>
          <w:szCs w:val="32"/>
        </w:rPr>
        <w:t xml:space="preserve">负责解释。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八</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本办法自202</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 xml:space="preserve">年 </w:t>
      </w:r>
      <w:r>
        <w:rPr>
          <w:rFonts w:hint="eastAsia" w:ascii="仿宋_GB2312" w:hAnsi="仿宋" w:eastAsia="仿宋_GB2312" w:cs="宋体"/>
          <w:color w:val="auto"/>
          <w:kern w:val="0"/>
          <w:sz w:val="32"/>
          <w:szCs w:val="32"/>
          <w:lang w:val="en-US" w:eastAsia="zh-CN"/>
        </w:rPr>
        <w:t>8</w:t>
      </w:r>
      <w:r>
        <w:rPr>
          <w:rFonts w:hint="eastAsia" w:ascii="仿宋_GB2312" w:hAnsi="仿宋" w:eastAsia="仿宋_GB2312" w:cs="宋体"/>
          <w:color w:val="auto"/>
          <w:kern w:val="0"/>
          <w:sz w:val="32"/>
          <w:szCs w:val="32"/>
        </w:rPr>
        <w:t>月</w:t>
      </w:r>
      <w:r>
        <w:rPr>
          <w:rFonts w:hint="eastAsia" w:ascii="仿宋_GB2312" w:hAnsi="仿宋" w:eastAsia="仿宋_GB2312" w:cs="宋体"/>
          <w:color w:val="auto"/>
          <w:kern w:val="0"/>
          <w:sz w:val="32"/>
          <w:szCs w:val="32"/>
          <w:lang w:val="en-US" w:eastAsia="zh-CN"/>
        </w:rPr>
        <w:t>21</w:t>
      </w:r>
      <w:r>
        <w:rPr>
          <w:rFonts w:hint="eastAsia" w:ascii="仿宋_GB2312" w:hAnsi="仿宋" w:eastAsia="仿宋_GB2312" w:cs="宋体"/>
          <w:color w:val="auto"/>
          <w:kern w:val="0"/>
          <w:sz w:val="32"/>
          <w:szCs w:val="32"/>
        </w:rPr>
        <w:t>日起实施</w:t>
      </w:r>
      <w:r>
        <w:rPr>
          <w:rFonts w:ascii="仿宋_GB2312" w:hAnsi="仿宋" w:eastAsia="仿宋_GB2312" w:cs="宋体"/>
          <w:color w:val="auto"/>
          <w:kern w:val="0"/>
          <w:sz w:val="32"/>
          <w:szCs w:val="32"/>
        </w:rPr>
        <w:t>。</w:t>
      </w:r>
    </w:p>
    <w:p>
      <w:pPr>
        <w:adjustRightInd w:val="0"/>
        <w:snapToGrid w:val="0"/>
        <w:spacing w:line="520" w:lineRule="exact"/>
        <w:ind w:firstLine="0" w:firstLineChars="0"/>
        <w:contextualSpacing/>
        <w:rPr>
          <w:rFonts w:ascii="仿宋_GB2312" w:hAnsi="仿宋" w:eastAsia="仿宋_GB2312" w:cs="宋体"/>
          <w:color w:val="auto"/>
          <w:kern w:val="0"/>
          <w:sz w:val="32"/>
          <w:szCs w:val="32"/>
        </w:rPr>
      </w:pP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附件：</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ascii="仿宋_GB2312" w:hAnsi="仿宋" w:eastAsia="仿宋_GB2312" w:cs="宋体"/>
          <w:color w:val="auto"/>
          <w:kern w:val="0"/>
          <w:sz w:val="32"/>
          <w:szCs w:val="32"/>
        </w:rPr>
        <w:t>申报表》</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ascii="仿宋_GB2312" w:hAnsi="仿宋" w:eastAsia="仿宋_GB2312" w:cs="宋体"/>
          <w:color w:val="auto"/>
          <w:kern w:val="0"/>
          <w:sz w:val="32"/>
          <w:szCs w:val="32"/>
        </w:rPr>
        <w:t>2</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佛山市建设工程</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管理示范项目申报</w:t>
      </w:r>
      <w:r>
        <w:rPr>
          <w:rFonts w:hint="eastAsia" w:ascii="仿宋_GB2312" w:hAnsi="仿宋" w:eastAsia="仿宋_GB2312" w:cs="宋体"/>
          <w:color w:val="auto"/>
          <w:kern w:val="0"/>
          <w:sz w:val="32"/>
          <w:szCs w:val="32"/>
          <w:lang w:val="en-US" w:eastAsia="zh-CN"/>
        </w:rPr>
        <w:t>材</w:t>
      </w:r>
      <w:r>
        <w:rPr>
          <w:rFonts w:hint="eastAsia" w:ascii="仿宋_GB2312" w:hAnsi="仿宋" w:eastAsia="仿宋_GB2312" w:cs="宋体"/>
          <w:color w:val="auto"/>
          <w:kern w:val="0"/>
          <w:sz w:val="32"/>
          <w:szCs w:val="32"/>
        </w:rPr>
        <w:t>料清单》</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ascii="仿宋_GB2312" w:hAnsi="仿宋" w:eastAsia="仿宋_GB2312" w:cs="宋体"/>
          <w:color w:val="auto"/>
          <w:kern w:val="0"/>
          <w:sz w:val="32"/>
          <w:szCs w:val="32"/>
        </w:rPr>
        <w:t>3</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佛山市</w:t>
      </w:r>
      <w:r>
        <w:rPr>
          <w:rFonts w:hint="eastAsia" w:ascii="仿宋_GB2312" w:hAnsi="仿宋" w:eastAsia="仿宋_GB2312" w:cs="宋体"/>
          <w:color w:val="auto"/>
          <w:kern w:val="0"/>
          <w:sz w:val="32"/>
          <w:szCs w:val="32"/>
        </w:rPr>
        <w:t>建设工程合同履约</w:t>
      </w:r>
      <w:r>
        <w:rPr>
          <w:rFonts w:hint="eastAsia" w:ascii="仿宋_GB2312" w:hAnsi="仿宋" w:eastAsia="仿宋_GB2312" w:cs="宋体"/>
          <w:color w:val="auto"/>
          <w:kern w:val="0"/>
          <w:sz w:val="32"/>
          <w:szCs w:val="32"/>
          <w:lang w:val="en-US" w:eastAsia="zh-CN"/>
        </w:rPr>
        <w:t>管理评价表》</w:t>
      </w:r>
    </w:p>
    <w:p>
      <w:pPr>
        <w:spacing w:line="1000" w:lineRule="exact"/>
        <w:jc w:val="left"/>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附件1</w:t>
      </w:r>
    </w:p>
    <w:p>
      <w:pPr>
        <w:spacing w:line="1000" w:lineRule="exact"/>
        <w:jc w:val="center"/>
        <w:rPr>
          <w:rFonts w:hint="eastAsia" w:ascii="宋体" w:hAnsi="宋体" w:eastAsia="宋体" w:cs="宋体"/>
          <w:b/>
          <w:color w:val="000000"/>
          <w:sz w:val="52"/>
          <w:szCs w:val="52"/>
        </w:rPr>
      </w:pPr>
      <w:r>
        <w:rPr>
          <w:rFonts w:hint="eastAsia" w:ascii="宋体" w:hAnsi="宋体" w:eastAsia="宋体" w:cs="宋体"/>
          <w:b/>
          <w:sz w:val="52"/>
          <w:szCs w:val="52"/>
        </w:rPr>
        <w:t>佛山市建设工程合同履约管理示范项目申报表</w:t>
      </w:r>
    </w:p>
    <w:p>
      <w:pPr>
        <w:jc w:val="center"/>
        <w:rPr>
          <w:rFonts w:ascii="仿宋" w:hAnsi="仿宋" w:eastAsia="仿宋"/>
          <w:b/>
          <w:sz w:val="36"/>
          <w:szCs w:val="36"/>
        </w:rPr>
      </w:pPr>
    </w:p>
    <w:p>
      <w:pPr>
        <w:rPr>
          <w:rFonts w:ascii="仿宋" w:hAnsi="仿宋" w:eastAsia="仿宋"/>
          <w:b/>
          <w:sz w:val="36"/>
          <w:szCs w:val="36"/>
        </w:rPr>
      </w:pPr>
    </w:p>
    <w:p>
      <w:pPr>
        <w:ind w:firstLine="300" w:firstLineChars="100"/>
        <w:rPr>
          <w:rFonts w:hint="eastAsia" w:ascii="仿宋" w:hAnsi="仿宋" w:eastAsia="仿宋"/>
          <w:sz w:val="30"/>
          <w:szCs w:val="30"/>
          <w:u w:val="single"/>
        </w:rPr>
      </w:pPr>
      <w:r>
        <w:rPr>
          <w:rFonts w:hint="eastAsia" w:ascii="仿宋" w:hAnsi="仿宋" w:eastAsia="仿宋"/>
          <w:sz w:val="30"/>
          <w:szCs w:val="30"/>
        </w:rPr>
        <w:t>工程名称（全称）</w:t>
      </w:r>
      <w:r>
        <w:rPr>
          <w:rFonts w:hint="eastAsia" w:ascii="仿宋" w:hAnsi="仿宋" w:eastAsia="仿宋"/>
          <w:sz w:val="30"/>
          <w:szCs w:val="30"/>
          <w:u w:val="single"/>
        </w:rPr>
        <w:t xml:space="preserve">                                      </w:t>
      </w:r>
    </w:p>
    <w:p>
      <w:pPr>
        <w:rPr>
          <w:rFonts w:hint="eastAsia" w:ascii="仿宋" w:hAnsi="仿宋" w:eastAsia="仿宋"/>
          <w:sz w:val="30"/>
          <w:szCs w:val="30"/>
          <w:u w:val="single"/>
        </w:rPr>
      </w:pP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申报</w:t>
      </w:r>
      <w:r>
        <w:rPr>
          <w:rFonts w:hint="eastAsia" w:ascii="仿宋" w:hAnsi="仿宋" w:eastAsia="仿宋"/>
          <w:sz w:val="32"/>
          <w:szCs w:val="32"/>
        </w:rPr>
        <w:t>单位（盖章）</w:t>
      </w:r>
      <w:r>
        <w:rPr>
          <w:rFonts w:hint="eastAsia" w:ascii="仿宋" w:hAnsi="仿宋" w:eastAsia="仿宋"/>
          <w:sz w:val="32"/>
          <w:szCs w:val="32"/>
          <w:u w:val="single"/>
        </w:rPr>
        <w:t xml:space="preserve">                                     </w:t>
      </w:r>
    </w:p>
    <w:p>
      <w:pPr>
        <w:ind w:firstLine="320" w:firstLineChars="100"/>
        <w:rPr>
          <w:rFonts w:hint="eastAsia" w:ascii="仿宋" w:hAnsi="仿宋" w:eastAsia="仿宋"/>
          <w:sz w:val="32"/>
          <w:szCs w:val="32"/>
        </w:rPr>
      </w:pP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 xml:space="preserve">联系人及电话  </w:t>
      </w:r>
      <w:r>
        <w:rPr>
          <w:rFonts w:hint="eastAsia" w:ascii="仿宋" w:hAnsi="仿宋" w:eastAsia="仿宋"/>
          <w:sz w:val="32"/>
          <w:szCs w:val="32"/>
          <w:u w:val="single"/>
        </w:rPr>
        <w:t xml:space="preserve">                                      </w:t>
      </w:r>
    </w:p>
    <w:p>
      <w:pPr>
        <w:rPr>
          <w:rFonts w:hint="eastAsia" w:ascii="仿宋" w:hAnsi="仿宋" w:eastAsia="仿宋"/>
          <w:sz w:val="32"/>
          <w:szCs w:val="32"/>
          <w:u w:val="single"/>
        </w:rPr>
      </w:pPr>
    </w:p>
    <w:p>
      <w:pPr>
        <w:ind w:firstLine="960" w:firstLineChars="300"/>
        <w:rPr>
          <w:rFonts w:hint="eastAsia" w:ascii="仿宋" w:hAnsi="仿宋" w:eastAsia="仿宋"/>
          <w:sz w:val="32"/>
          <w:szCs w:val="32"/>
        </w:rPr>
      </w:pPr>
      <w:r>
        <w:rPr>
          <w:rFonts w:hint="eastAsia" w:ascii="仿宋" w:hAnsi="仿宋" w:eastAsia="仿宋"/>
          <w:sz w:val="32"/>
          <w:szCs w:val="32"/>
        </w:rPr>
        <w:t xml:space="preserve">申报日期：    </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jc w:val="center"/>
        <w:rPr>
          <w:rFonts w:hint="eastAsia" w:ascii="仿宋" w:hAnsi="仿宋" w:eastAsia="仿宋"/>
          <w:sz w:val="32"/>
          <w:szCs w:val="32"/>
        </w:rPr>
      </w:pPr>
      <w:r>
        <w:rPr>
          <w:rFonts w:hint="eastAsia" w:ascii="仿宋" w:hAnsi="仿宋" w:eastAsia="仿宋"/>
          <w:sz w:val="32"/>
          <w:szCs w:val="32"/>
        </w:rPr>
        <w:t>　</w:t>
      </w: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jc w:val="center"/>
        <w:rPr>
          <w:rFonts w:ascii="仿宋" w:hAnsi="仿宋" w:eastAsia="仿宋"/>
          <w:sz w:val="32"/>
          <w:szCs w:val="32"/>
        </w:rPr>
      </w:pPr>
      <w:r>
        <w:rPr>
          <w:rFonts w:hint="eastAsia" w:ascii="仿宋" w:hAnsi="仿宋" w:eastAsia="仿宋"/>
          <w:sz w:val="32"/>
          <w:szCs w:val="32"/>
          <w:lang w:val="en-US" w:eastAsia="zh-CN"/>
        </w:rPr>
        <w:t>佛山市全过程工程咨询管理协会</w:t>
      </w:r>
      <w:r>
        <w:rPr>
          <w:rFonts w:hint="eastAsia" w:ascii="仿宋" w:hAnsi="仿宋" w:eastAsia="仿宋"/>
          <w:sz w:val="32"/>
          <w:szCs w:val="32"/>
        </w:rPr>
        <w:t>制</w:t>
      </w: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contextualSpacing/>
        <w:jc w:val="center"/>
        <w:rPr>
          <w:rFonts w:hint="eastAsia" w:ascii="仿宋" w:hAnsi="仿宋" w:eastAsia="仿宋" w:cs="仿宋"/>
          <w:kern w:val="0"/>
          <w:sz w:val="32"/>
          <w:szCs w:val="32"/>
        </w:rPr>
      </w:pPr>
      <w:r>
        <w:rPr>
          <w:rFonts w:hint="eastAsia" w:ascii="仿宋" w:hAnsi="仿宋" w:eastAsia="仿宋" w:cs="仿宋"/>
          <w:b/>
          <w:sz w:val="32"/>
          <w:szCs w:val="32"/>
        </w:rPr>
        <w:t>佛山市建设工程合同履约管理示范项目申报表</w:t>
      </w:r>
    </w:p>
    <w:tbl>
      <w:tblPr>
        <w:tblStyle w:val="8"/>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1691"/>
        <w:gridCol w:w="654"/>
        <w:gridCol w:w="8"/>
        <w:gridCol w:w="279"/>
        <w:gridCol w:w="1786"/>
        <w:gridCol w:w="76"/>
        <w:gridCol w:w="7"/>
        <w:gridCol w:w="85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2" w:type="dxa"/>
            <w:gridSpan w:val="10"/>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 w:hAnsi="仿宋" w:eastAsia="仿宋"/>
                <w:sz w:val="32"/>
                <w:szCs w:val="32"/>
                <w:lang w:val="en-US"/>
              </w:rPr>
            </w:pPr>
            <w:r>
              <w:rPr>
                <w:rFonts w:hint="eastAsia" w:ascii="仿宋" w:hAnsi="仿宋" w:eastAsia="仿宋"/>
                <w:sz w:val="32"/>
                <w:szCs w:val="32"/>
                <w:lang w:val="en-US" w:eastAsia="zh-CN"/>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rPr>
              <w:t>工程名称</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rPr>
              <w:t>工程地点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lang w:eastAsia="zh-CN"/>
              </w:rPr>
            </w:pPr>
            <w:r>
              <w:rPr>
                <w:rFonts w:hint="eastAsia" w:ascii="仿宋" w:hAnsi="仿宋" w:eastAsia="仿宋"/>
                <w:sz w:val="32"/>
                <w:szCs w:val="32"/>
                <w:lang w:eastAsia="zh-CN"/>
              </w:rPr>
              <w:t>工程交易类型</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32"/>
                <w:szCs w:val="32"/>
                <w:lang w:val="en-US" w:eastAsia="zh-CN"/>
              </w:rPr>
            </w:pPr>
            <w:r>
              <w:rPr>
                <w:rFonts w:hint="eastAsia" w:ascii="仿宋" w:hAnsi="仿宋" w:eastAsia="仿宋"/>
                <w:sz w:val="32"/>
                <w:szCs w:val="32"/>
                <w:lang w:eastAsia="zh-CN"/>
              </w:rPr>
              <w:t>公开招标□</w:t>
            </w:r>
            <w:r>
              <w:rPr>
                <w:rFonts w:hint="eastAsia" w:ascii="仿宋" w:hAnsi="仿宋" w:eastAsia="仿宋"/>
                <w:sz w:val="32"/>
                <w:szCs w:val="32"/>
                <w:lang w:val="en-US" w:eastAsia="zh-CN"/>
              </w:rPr>
              <w:t xml:space="preserve">    邀请招标</w:t>
            </w:r>
            <w:r>
              <w:rPr>
                <w:rFonts w:hint="eastAsia" w:ascii="仿宋" w:hAnsi="仿宋" w:eastAsia="仿宋"/>
                <w:sz w:val="32"/>
                <w:szCs w:val="32"/>
              </w:rPr>
              <w:t>□</w:t>
            </w:r>
            <w:r>
              <w:rPr>
                <w:rFonts w:hint="eastAsia" w:ascii="仿宋" w:hAnsi="仿宋" w:eastAsia="仿宋"/>
                <w:sz w:val="32"/>
                <w:szCs w:val="32"/>
                <w:lang w:val="en-US" w:eastAsia="zh-CN"/>
              </w:rPr>
              <w:t xml:space="preserve">    洽谈协商</w:t>
            </w:r>
            <w:r>
              <w:rPr>
                <w:rFonts w:hint="eastAsia" w:ascii="仿宋" w:hAnsi="仿宋" w:eastAsia="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val="en-US" w:eastAsia="zh-CN"/>
              </w:rPr>
              <w:t>承包工程内容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lang w:val="en-US" w:eastAsia="zh-CN"/>
              </w:rPr>
              <w:t>土建</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钢结构</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安装</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市政</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园林</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其它</w:t>
            </w:r>
            <w:r>
              <w:rPr>
                <w:rFonts w:hint="eastAsia" w:ascii="仿宋" w:hAnsi="仿宋" w:eastAsia="仿宋"/>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eastAsia="zh-CN"/>
              </w:rPr>
              <w:t>建设规模</w:t>
            </w:r>
          </w:p>
        </w:tc>
        <w:tc>
          <w:tcPr>
            <w:tcW w:w="23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合同造价</w:t>
            </w:r>
          </w:p>
        </w:tc>
        <w:tc>
          <w:tcPr>
            <w:tcW w:w="30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质量目标</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安全生产目标</w:t>
            </w:r>
          </w:p>
        </w:tc>
        <w:tc>
          <w:tcPr>
            <w:tcW w:w="3033" w:type="dxa"/>
            <w:gridSpan w:val="3"/>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rPr>
              <w:t>合同工期</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实际开工日期</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eastAsia="zh-CN"/>
              </w:rPr>
              <w:t>实际完工日期</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eastAsia="zh-CN"/>
              </w:rPr>
              <w:t>竣工验收日期</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28"/>
                <w:szCs w:val="28"/>
                <w:lang w:val="en-US" w:eastAsia="zh-CN"/>
              </w:rPr>
              <w:t>工程款已付金额</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val="en-US" w:eastAsia="zh-CN"/>
              </w:rPr>
              <w:t>竣工结算</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eastAsia="zh-CN"/>
              </w:rPr>
              <w:t>已递交□已确认□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总包服务内容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仿宋" w:hAnsi="仿宋" w:eastAsia="仿宋"/>
                <w:sz w:val="32"/>
                <w:szCs w:val="32"/>
                <w:lang w:val="en-US" w:eastAsia="zh-CN"/>
              </w:rPr>
            </w:pPr>
            <w:r>
              <w:rPr>
                <w:rFonts w:hint="eastAsia" w:ascii="仿宋" w:hAnsi="仿宋" w:eastAsia="仿宋"/>
                <w:sz w:val="32"/>
                <w:szCs w:val="32"/>
                <w:lang w:eastAsia="zh-CN"/>
              </w:rPr>
              <w:t>专业分包：</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  劳务分包：</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  甲供材料设备</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质量安全情况</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rPr>
              <w:t>发生</w:t>
            </w:r>
            <w:r>
              <w:rPr>
                <w:rFonts w:hint="eastAsia" w:ascii="仿宋" w:hAnsi="仿宋" w:eastAsia="仿宋"/>
                <w:sz w:val="32"/>
                <w:szCs w:val="32"/>
                <w:lang w:val="en-US" w:eastAsia="zh-CN"/>
              </w:rPr>
              <w:t>过重大</w:t>
            </w:r>
            <w:r>
              <w:rPr>
                <w:rFonts w:hint="eastAsia" w:ascii="仿宋" w:hAnsi="仿宋" w:eastAsia="仿宋"/>
                <w:sz w:val="32"/>
                <w:szCs w:val="32"/>
              </w:rPr>
              <w:t>质量事故或</w:t>
            </w:r>
            <w:r>
              <w:rPr>
                <w:rFonts w:hint="eastAsia" w:ascii="仿宋" w:hAnsi="仿宋" w:eastAsia="仿宋"/>
                <w:sz w:val="32"/>
                <w:szCs w:val="32"/>
                <w:lang w:val="en-US" w:eastAsia="zh-CN"/>
              </w:rPr>
              <w:t>一般（及以上）</w:t>
            </w:r>
            <w:r>
              <w:rPr>
                <w:rFonts w:hint="eastAsia" w:ascii="仿宋" w:hAnsi="仿宋" w:eastAsia="仿宋"/>
                <w:sz w:val="32"/>
                <w:szCs w:val="32"/>
              </w:rPr>
              <w:t>生产安全事故</w:t>
            </w:r>
          </w:p>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rPr>
              <w:t>是</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履约</w:t>
            </w:r>
            <w:r>
              <w:rPr>
                <w:rFonts w:hint="eastAsia" w:ascii="仿宋" w:hAnsi="仿宋" w:eastAsia="仿宋"/>
                <w:sz w:val="32"/>
                <w:szCs w:val="32"/>
                <w:lang w:val="en-US" w:eastAsia="zh-CN"/>
              </w:rPr>
              <w:t>监管</w:t>
            </w:r>
            <w:r>
              <w:rPr>
                <w:rFonts w:hint="eastAsia" w:ascii="仿宋" w:hAnsi="仿宋" w:eastAsia="仿宋"/>
                <w:sz w:val="32"/>
                <w:szCs w:val="32"/>
              </w:rPr>
              <w:t>情况</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rPr>
              <w:t>被主管部门通报</w:t>
            </w:r>
            <w:r>
              <w:rPr>
                <w:rFonts w:hint="eastAsia" w:ascii="仿宋" w:hAnsi="仿宋" w:eastAsia="仿宋"/>
                <w:sz w:val="32"/>
                <w:szCs w:val="32"/>
                <w:lang w:val="en-US" w:eastAsia="zh-CN"/>
              </w:rPr>
              <w:t>批评或列入黑名单</w:t>
            </w:r>
          </w:p>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□是</w:t>
            </w:r>
            <w:r>
              <w:rPr>
                <w:rFonts w:hint="eastAsia" w:ascii="仿宋" w:hAnsi="仿宋" w:eastAsia="仿宋"/>
                <w:sz w:val="32"/>
                <w:szCs w:val="32"/>
                <w:lang w:val="en-US" w:eastAsia="zh-CN"/>
              </w:rPr>
              <w:t xml:space="preserve">   </w:t>
            </w:r>
            <w:r>
              <w:rPr>
                <w:rFonts w:hint="eastAsia" w:ascii="仿宋" w:hAnsi="仿宋" w:eastAsia="仿宋"/>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72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sz w:val="32"/>
                <w:szCs w:val="32"/>
              </w:rPr>
            </w:pPr>
            <w:r>
              <w:rPr>
                <w:rFonts w:hint="eastAsia" w:ascii="仿宋" w:hAnsi="仿宋" w:eastAsia="仿宋"/>
                <w:sz w:val="32"/>
                <w:szCs w:val="32"/>
                <w:lang w:val="en-US" w:eastAsia="zh-CN"/>
              </w:rPr>
              <w:t>二、项目单位信息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申报单位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法定代表人</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电话</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手机</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发包单位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法定代表人</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电话</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手机</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监理或全过程咨询单位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申报单位承诺</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ind w:firstLine="640" w:firstLineChars="200"/>
              <w:rPr>
                <w:rFonts w:hint="eastAsia" w:ascii="仿宋_GB2312" w:hAnsi="仿宋_GB2312" w:eastAsia="仿宋_GB2312" w:cs="仿宋_GB2312"/>
              </w:rPr>
            </w:pPr>
            <w:r>
              <w:rPr>
                <w:rFonts w:hint="eastAsia" w:ascii="仿宋" w:hAnsi="仿宋" w:eastAsia="仿宋" w:cs="仿宋"/>
                <w:sz w:val="32"/>
              </w:rPr>
              <w:t>我</w:t>
            </w:r>
            <w:r>
              <w:rPr>
                <w:rFonts w:hint="eastAsia" w:ascii="仿宋" w:hAnsi="仿宋" w:eastAsia="仿宋" w:cs="仿宋"/>
                <w:sz w:val="32"/>
                <w:lang w:val="en-US" w:eastAsia="zh-CN"/>
              </w:rPr>
              <w:t>单位自愿申报</w:t>
            </w:r>
            <w:r>
              <w:rPr>
                <w:rFonts w:hint="eastAsia" w:ascii="仿宋" w:hAnsi="仿宋" w:eastAsia="仿宋" w:cs="仿宋"/>
                <w:sz w:val="32"/>
              </w:rPr>
              <w:t>佛山市建设工程合同履约管理示范项目</w:t>
            </w:r>
            <w:r>
              <w:rPr>
                <w:rFonts w:hint="eastAsia" w:ascii="仿宋" w:hAnsi="仿宋" w:eastAsia="仿宋" w:cs="仿宋"/>
                <w:sz w:val="32"/>
                <w:lang w:val="en-US" w:eastAsia="zh-CN"/>
              </w:rPr>
              <w:t>评选活动，并</w:t>
            </w:r>
            <w:r>
              <w:rPr>
                <w:rFonts w:hint="eastAsia" w:ascii="仿宋" w:hAnsi="仿宋" w:eastAsia="仿宋" w:cs="仿宋"/>
                <w:sz w:val="32"/>
              </w:rPr>
              <w:t>承诺此次申报资料内容是真实的，提供的资料如有虚假，愿意承担由此产生的一切法律后果。</w:t>
            </w:r>
          </w:p>
          <w:p>
            <w:pPr>
              <w:jc w:val="both"/>
              <w:rPr>
                <w:rFonts w:hint="eastAsia" w:ascii="仿宋" w:hAnsi="仿宋" w:eastAsia="仿宋" w:cs="仿宋"/>
                <w:sz w:val="32"/>
                <w:szCs w:val="32"/>
              </w:rPr>
            </w:pPr>
            <w:r>
              <w:rPr>
                <w:rFonts w:hint="eastAsia" w:ascii="仿宋" w:hAnsi="仿宋" w:eastAsia="仿宋" w:cs="仿宋"/>
                <w:sz w:val="32"/>
                <w:szCs w:val="32"/>
              </w:rPr>
              <w:t>负责人签</w:t>
            </w:r>
            <w:r>
              <w:rPr>
                <w:rFonts w:hint="eastAsia" w:ascii="仿宋" w:hAnsi="仿宋" w:eastAsia="仿宋" w:cs="仿宋"/>
                <w:sz w:val="32"/>
                <w:szCs w:val="32"/>
                <w:lang w:val="en-US" w:eastAsia="zh-CN"/>
              </w:rPr>
              <w:t>名</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盖章：</w:t>
            </w:r>
          </w:p>
          <w:p>
            <w:pPr>
              <w:jc w:val="right"/>
              <w:rPr>
                <w:rFonts w:hint="eastAsia" w:ascii="仿宋" w:hAnsi="仿宋" w:eastAsia="仿宋" w:cs="仿宋"/>
                <w:sz w:val="32"/>
                <w:szCs w:val="32"/>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发包单位对项目申报意见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jc w:val="both"/>
              <w:rPr>
                <w:rFonts w:hint="eastAsia" w:ascii="仿宋" w:hAnsi="仿宋" w:eastAsia="仿宋" w:cs="仿宋"/>
                <w:sz w:val="32"/>
                <w:szCs w:val="32"/>
              </w:rPr>
            </w:pPr>
            <w:r>
              <w:rPr>
                <w:rFonts w:hint="eastAsia" w:ascii="仿宋_GB2312" w:hAnsi="仿宋_GB2312" w:eastAsia="仿宋_GB2312" w:cs="仿宋_GB231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盖章：</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评审委员会意见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r>
              <w:rPr>
                <w:rFonts w:hint="eastAsia" w:ascii="仿宋" w:hAnsi="仿宋" w:eastAsia="仿宋" w:cs="仿宋"/>
                <w:sz w:val="32"/>
                <w:szCs w:val="32"/>
                <w:lang w:val="en-US" w:eastAsia="zh-CN"/>
              </w:rPr>
              <w:t>评委</w:t>
            </w:r>
            <w:r>
              <w:rPr>
                <w:rFonts w:hint="eastAsia" w:ascii="仿宋" w:hAnsi="仿宋" w:eastAsia="仿宋" w:cs="仿宋"/>
                <w:sz w:val="32"/>
                <w:szCs w:val="32"/>
              </w:rPr>
              <w:t>签</w:t>
            </w:r>
            <w:r>
              <w:rPr>
                <w:rFonts w:hint="eastAsia" w:ascii="仿宋" w:hAnsi="仿宋" w:eastAsia="仿宋" w:cs="仿宋"/>
                <w:sz w:val="32"/>
                <w:szCs w:val="32"/>
                <w:lang w:val="en-US" w:eastAsia="zh-CN"/>
              </w:rPr>
              <w:t>名</w:t>
            </w:r>
            <w:r>
              <w:rPr>
                <w:rFonts w:hint="eastAsia" w:ascii="仿宋" w:hAnsi="仿宋" w:eastAsia="仿宋" w:cs="仿宋"/>
                <w:sz w:val="32"/>
                <w:szCs w:val="32"/>
              </w:rPr>
              <w:t xml:space="preserve">：        </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佛山市全过程工程咨询管理协会意见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32"/>
                <w:szCs w:val="32"/>
                <w:lang w:val="en-US" w:eastAsia="zh-CN"/>
              </w:rPr>
            </w:pPr>
          </w:p>
          <w:p>
            <w:pPr>
              <w:jc w:val="both"/>
              <w:rPr>
                <w:rFonts w:hint="default"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rPr>
            </w:pPr>
            <w:r>
              <w:rPr>
                <w:rFonts w:hint="eastAsia" w:ascii="仿宋" w:hAnsi="仿宋" w:eastAsia="仿宋" w:cs="仿宋"/>
                <w:sz w:val="32"/>
                <w:szCs w:val="32"/>
                <w:lang w:val="en-US" w:eastAsia="zh-CN"/>
              </w:rPr>
              <w:t>单位</w:t>
            </w:r>
            <w:r>
              <w:rPr>
                <w:rFonts w:hint="eastAsia" w:ascii="仿宋" w:hAnsi="仿宋" w:eastAsia="仿宋" w:cs="仿宋"/>
                <w:sz w:val="32"/>
                <w:szCs w:val="32"/>
              </w:rPr>
              <w:t>盖章：</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bl>
    <w:p>
      <w:pPr>
        <w:adjustRightInd w:val="0"/>
        <w:snapToGrid w:val="0"/>
        <w:spacing w:line="520" w:lineRule="exact"/>
        <w:contextualSpacing/>
        <w:rPr>
          <w:rFonts w:hint="eastAsia" w:ascii="仿宋_GB2312" w:hAnsi="仿宋" w:eastAsia="仿宋_GB2312" w:cs="宋体"/>
          <w:color w:val="auto"/>
          <w:kern w:val="0"/>
          <w:sz w:val="32"/>
          <w:szCs w:val="32"/>
          <w:lang w:val="en-US" w:eastAsia="zh-CN"/>
        </w:rPr>
        <w:sectPr>
          <w:pgSz w:w="11906" w:h="16838"/>
          <w:pgMar w:top="1440" w:right="1800" w:bottom="1440" w:left="1800" w:header="851" w:footer="992" w:gutter="0"/>
          <w:cols w:space="425" w:num="1"/>
          <w:docGrid w:type="lines" w:linePitch="312" w:charSpace="0"/>
        </w:sectPr>
      </w:pPr>
    </w:p>
    <w:tbl>
      <w:tblPr>
        <w:tblStyle w:val="8"/>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6142"/>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930" w:type="dxa"/>
            <w:gridSpan w:val="3"/>
            <w:tcBorders>
              <w:top w:val="nil"/>
              <w:left w:val="nil"/>
              <w:bottom w:val="nil"/>
              <w:right w:val="nil"/>
            </w:tcBorders>
            <w:shd w:val="clear" w:color="auto" w:fill="auto"/>
            <w:noWrap/>
            <w:vAlign w:val="center"/>
          </w:tcPr>
          <w:p>
            <w:pPr>
              <w:spacing w:line="1000" w:lineRule="exact"/>
              <w:jc w:val="left"/>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附件2</w:t>
            </w:r>
          </w:p>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仿宋_GB2312" w:hAnsi="仿宋" w:eastAsia="仿宋_GB2312" w:cs="宋体"/>
                <w:b/>
                <w:bCs/>
                <w:color w:val="auto"/>
                <w:kern w:val="0"/>
                <w:sz w:val="32"/>
                <w:szCs w:val="32"/>
                <w:lang w:val="en-US" w:eastAsia="zh-CN"/>
              </w:rPr>
              <w:t>佛山市建设工程</w:t>
            </w:r>
            <w:r>
              <w:rPr>
                <w:rFonts w:hint="eastAsia" w:ascii="仿宋_GB2312" w:hAnsi="仿宋" w:eastAsia="仿宋_GB2312" w:cs="宋体"/>
                <w:b/>
                <w:bCs/>
                <w:color w:val="auto"/>
                <w:kern w:val="0"/>
                <w:sz w:val="32"/>
                <w:szCs w:val="32"/>
              </w:rPr>
              <w:t>合同履约</w:t>
            </w:r>
            <w:r>
              <w:rPr>
                <w:rFonts w:hint="eastAsia" w:ascii="仿宋_GB2312" w:hAnsi="仿宋" w:eastAsia="仿宋_GB2312" w:cs="宋体"/>
                <w:b/>
                <w:bCs/>
                <w:color w:val="auto"/>
                <w:kern w:val="0"/>
                <w:sz w:val="32"/>
                <w:szCs w:val="32"/>
                <w:lang w:eastAsia="zh-CN"/>
              </w:rPr>
              <w:t>管理示范项目申报</w:t>
            </w:r>
            <w:r>
              <w:rPr>
                <w:rFonts w:hint="eastAsia" w:ascii="仿宋_GB2312" w:hAnsi="仿宋" w:eastAsia="仿宋_GB2312" w:cs="宋体"/>
                <w:b/>
                <w:bCs/>
                <w:color w:val="auto"/>
                <w:kern w:val="0"/>
                <w:sz w:val="32"/>
                <w:szCs w:val="32"/>
                <w:lang w:val="en-US" w:eastAsia="zh-CN"/>
              </w:rPr>
              <w:t>材</w:t>
            </w:r>
            <w:r>
              <w:rPr>
                <w:rFonts w:hint="eastAsia" w:ascii="仿宋_GB2312" w:hAnsi="仿宋" w:eastAsia="仿宋_GB2312" w:cs="宋体"/>
                <w:b/>
                <w:bCs/>
                <w:color w:val="auto"/>
                <w:kern w:val="0"/>
                <w:sz w:val="32"/>
                <w:szCs w:val="32"/>
              </w:rPr>
              <w:t>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序号</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材料名称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lang w:val="en-US" w:eastAsia="zh-CN"/>
              </w:rPr>
            </w:pPr>
            <w:r>
              <w:rPr>
                <w:rFonts w:hint="eastAsia" w:ascii="仿宋_GB2312" w:hAnsi="宋体" w:eastAsia="仿宋_GB2312" w:cs="仿宋_GB2312"/>
                <w:i w:val="0"/>
                <w:iCs w:val="0"/>
                <w:color w:val="auto"/>
                <w:kern w:val="0"/>
                <w:sz w:val="32"/>
                <w:szCs w:val="32"/>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施工许可证、竣工验收备案表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住建部门</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管理资料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合同履约监管检查记录或整改通知书</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网签合同文本及其补充协议</w:t>
            </w:r>
            <w:r>
              <w:rPr>
                <w:rFonts w:hint="eastAsia" w:ascii="仿宋_GB2312" w:hAnsi="宋体" w:eastAsia="仿宋_GB2312" w:cs="仿宋_GB2312"/>
                <w:i w:val="0"/>
                <w:iCs w:val="0"/>
                <w:color w:val="auto"/>
                <w:kern w:val="0"/>
                <w:sz w:val="24"/>
                <w:szCs w:val="24"/>
                <w:u w:val="none"/>
                <w:lang w:val="en-US" w:eastAsia="zh-CN" w:bidi="ar"/>
              </w:rPr>
              <w:t>（包括总承包合同、纳入总包服务的专业分包合同和劳务分包合同）</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合同签订</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阶段资料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4</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合同造价文件</w:t>
            </w:r>
            <w:r>
              <w:rPr>
                <w:rFonts w:hint="eastAsia" w:ascii="仿宋_GB2312" w:hAnsi="宋体" w:eastAsia="仿宋_GB2312" w:cs="仿宋_GB2312"/>
                <w:i w:val="0"/>
                <w:iCs w:val="0"/>
                <w:color w:val="auto"/>
                <w:kern w:val="0"/>
                <w:sz w:val="24"/>
                <w:szCs w:val="24"/>
                <w:u w:val="none"/>
                <w:lang w:val="en-US" w:eastAsia="zh-CN" w:bidi="ar"/>
              </w:rPr>
              <w:t>（招标项目提供已中标的报价文件；非招标项目提供合同预算文件）</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开工报告（或开工通知书）、竣工验收申请报告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工期管理</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6</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施工组织设计或工期进度计划</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7</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工期调整文件或会议纪要</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8</w:t>
            </w:r>
          </w:p>
        </w:tc>
        <w:tc>
          <w:tcPr>
            <w:tcW w:w="61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发包方因确定工期或调整工期的专家论证报告</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9</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施工过程结算结论表、竣工结算定案表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价款结算与</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支付资料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10</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工程款、工人工资款支付凭证</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工程保函</w:t>
            </w:r>
            <w:r>
              <w:rPr>
                <w:rFonts w:hint="eastAsia" w:ascii="仿宋_GB2312" w:hAnsi="宋体" w:eastAsia="仿宋_GB2312" w:cs="仿宋_GB2312"/>
                <w:i w:val="0"/>
                <w:iCs w:val="0"/>
                <w:color w:val="auto"/>
                <w:kern w:val="0"/>
                <w:sz w:val="24"/>
                <w:szCs w:val="24"/>
                <w:u w:val="none"/>
                <w:lang w:val="en-US" w:eastAsia="zh-CN" w:bidi="ar"/>
              </w:rPr>
              <w:t>（包括履约、质量保证、工程款支付、农民工工资支付保函）</w:t>
            </w:r>
            <w:r>
              <w:rPr>
                <w:rFonts w:hint="eastAsia" w:ascii="仿宋_GB2312" w:hAnsi="宋体" w:eastAsia="仿宋_GB2312" w:cs="仿宋_GB2312"/>
                <w:i w:val="0"/>
                <w:iCs w:val="0"/>
                <w:color w:val="auto"/>
                <w:kern w:val="0"/>
                <w:sz w:val="28"/>
                <w:szCs w:val="28"/>
                <w:u w:val="none"/>
                <w:lang w:val="en-US" w:eastAsia="zh-CN" w:bidi="ar"/>
              </w:rPr>
              <w:t>凭证及其管理资料</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工程分部或分阶段验收结论、竣工验收报告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质量安全</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评价资料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13</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安全文明施工或绿色施工评价结论</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14</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工程变更通知或会议纪要</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变更管理及</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履约互评</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15</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项目负责人和主要管理人员考勤表及变更记录</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16</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合同履约互评情况</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893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注：上述材料为复印件加盖申报单位公章并装订成册；第9、10、11、16项资料可从市住建局网站工程合同与造价管理服务平台下载打印；其他可视履</w:t>
            </w:r>
            <w:r>
              <w:rPr>
                <w:rStyle w:val="17"/>
                <w:rFonts w:hAnsi="宋体"/>
                <w:color w:val="auto"/>
                <w:sz w:val="28"/>
                <w:szCs w:val="28"/>
                <w:lang w:val="en-US" w:eastAsia="zh-CN" w:bidi="ar"/>
              </w:rPr>
              <w:t>约评价表的需要自行增加材料提供。</w:t>
            </w:r>
          </w:p>
        </w:tc>
      </w:tr>
    </w:tbl>
    <w:p>
      <w:pPr>
        <w:adjustRightInd w:val="0"/>
        <w:snapToGrid w:val="0"/>
        <w:spacing w:line="520" w:lineRule="exact"/>
        <w:contextualSpacing/>
        <w:rPr>
          <w:rFonts w:hint="eastAsia" w:ascii="仿宋_GB2312" w:hAnsi="仿宋" w:eastAsia="仿宋_GB2312" w:cs="宋体"/>
          <w:color w:val="auto"/>
          <w:kern w:val="0"/>
          <w:sz w:val="32"/>
          <w:szCs w:val="32"/>
          <w:lang w:val="en-US" w:eastAsia="zh-CN"/>
        </w:rPr>
        <w:sectPr>
          <w:pgSz w:w="11906" w:h="16838"/>
          <w:pgMar w:top="1440" w:right="1800" w:bottom="1440" w:left="1800" w:header="851" w:footer="992" w:gutter="0"/>
          <w:cols w:space="425" w:num="1"/>
          <w:docGrid w:type="lines" w:linePitch="312" w:charSpace="0"/>
        </w:sect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3"/>
        <w:gridCol w:w="436"/>
        <w:gridCol w:w="5486"/>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jc w:val="center"/>
        </w:trPr>
        <w:tc>
          <w:tcPr>
            <w:tcW w:w="8441" w:type="dxa"/>
            <w:gridSpan w:val="4"/>
            <w:tcBorders>
              <w:top w:val="nil"/>
              <w:left w:val="nil"/>
              <w:bottom w:val="nil"/>
              <w:right w:val="nil"/>
            </w:tcBorders>
            <w:shd w:val="clear" w:color="auto" w:fill="auto"/>
            <w:noWrap/>
            <w:vAlign w:val="center"/>
          </w:tcPr>
          <w:p>
            <w:pPr>
              <w:spacing w:line="1000" w:lineRule="exact"/>
              <w:jc w:val="left"/>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附件3</w:t>
            </w: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仿宋_GB2312" w:hAnsi="仿宋" w:eastAsia="仿宋_GB2312" w:cs="宋体"/>
                <w:b/>
                <w:bCs/>
                <w:kern w:val="0"/>
                <w:sz w:val="32"/>
                <w:szCs w:val="32"/>
                <w:lang w:val="en-US" w:eastAsia="zh-CN"/>
              </w:rPr>
              <w:t>佛山市</w:t>
            </w:r>
            <w:r>
              <w:rPr>
                <w:rFonts w:hint="eastAsia" w:ascii="仿宋_GB2312" w:hAnsi="仿宋" w:eastAsia="仿宋_GB2312" w:cs="宋体"/>
                <w:b/>
                <w:bCs/>
                <w:kern w:val="0"/>
                <w:sz w:val="32"/>
                <w:szCs w:val="32"/>
              </w:rPr>
              <w:t>建设工程合同履约</w:t>
            </w:r>
            <w:r>
              <w:rPr>
                <w:rFonts w:hint="eastAsia" w:ascii="仿宋_GB2312" w:hAnsi="仿宋" w:eastAsia="仿宋_GB2312" w:cs="宋体"/>
                <w:b/>
                <w:bCs/>
                <w:kern w:val="0"/>
                <w:sz w:val="32"/>
                <w:szCs w:val="32"/>
                <w:lang w:val="en-US" w:eastAsia="zh-CN"/>
              </w:rPr>
              <w:t>管理评价表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评价内容</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lang w:val="en-US" w:eastAsia="zh-CN" w:bidi="ar"/>
              </w:rPr>
              <w:t>合同签订</w:t>
            </w:r>
            <w:r>
              <w:rPr>
                <w:rStyle w:val="18"/>
                <w:rFonts w:hint="eastAsia" w:eastAsia="宋体"/>
                <w:lang w:val="en-US" w:eastAsia="zh-CN" w:bidi="ar"/>
              </w:rPr>
              <w:t>阶段</w:t>
            </w:r>
            <w:r>
              <w:rPr>
                <w:rStyle w:val="18"/>
                <w:lang w:val="en-US" w:eastAsia="zh-CN" w:bidi="ar"/>
              </w:rPr>
              <w:t>情况</w:t>
            </w:r>
            <w:r>
              <w:rPr>
                <w:rStyle w:val="18"/>
                <w:lang w:val="en-US" w:eastAsia="zh-CN" w:bidi="ar"/>
              </w:rPr>
              <w:br w:type="textWrapping"/>
            </w:r>
            <w:r>
              <w:rPr>
                <w:rStyle w:val="18"/>
                <w:lang w:val="en-US" w:eastAsia="zh-CN" w:bidi="ar"/>
              </w:rPr>
              <w:t>（满分</w:t>
            </w:r>
            <w:r>
              <w:rPr>
                <w:rStyle w:val="18"/>
                <w:rFonts w:hint="eastAsia"/>
                <w:lang w:val="en-US" w:eastAsia="zh-CN" w:bidi="ar"/>
              </w:rPr>
              <w:t>4</w:t>
            </w:r>
            <w:r>
              <w:rPr>
                <w:rStyle w:val="18"/>
                <w:lang w:val="en-US" w:eastAsia="zh-CN" w:bidi="ar"/>
              </w:rPr>
              <w:t>0分）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实行招标的工程，合同的主要条款与招标文件、中标的投标文件内容不一致</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出现1至4任意一项行为，本部分“合同签订阶段情况”得分为0分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政府投资的项目，合同约定由施工单位垫资建设</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将工程转包、违法分包和挂靠承包。违反合同关于工程分包的约定，擅自把单位工程或分部分项工程分包他人</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合同工期少于标准工期70%或合同工期少于标准工期80%且没有组织专家论证并提交论证报告</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19"/>
                <w:rFonts w:hAnsi="宋体"/>
                <w:lang w:val="en-US" w:eastAsia="zh-CN" w:bidi="ar"/>
              </w:rPr>
              <w:t>合同是否使用国家、省和市有部门制定的示范或标准合同文本</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按规定约定了承包范围、工程造价（附合同造价文件）、工期（含开工、竣工日期）、质量标准、价款（过程）结算及支付方式、变更处理、承担风险内容范围、验收与竣工结算以及合同争议解决等事项，明确工程量计量、新增和变更工程价款、现场签证和索赔等结算依据的程序、方法和时限</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合同是否约定了施工过程结算节点及其结算周期;纳入总包服务的专业工程等是否约定了过程结算办法</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合同价清单是否按规定单列了人工费用总额，合同是否设立工人工资支付专用账户，是否约定工程款申请款项和支付款项均应单列工人工资款项（或固定人工费用比例）、人工费用拨付周期。</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合同或合同价清单是否列明了绿色施工安全防护费用</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合同是否载明标准工期、招标工期、合同工期；工期确定是否合理；是否约定工期责任及调整的程序方法</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合同是否约定了项目负责人及主要施工管理人员</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8"/>
                <w:lang w:val="en-US" w:eastAsia="zh-CN" w:bidi="ar"/>
              </w:rPr>
              <w:t>合同履约阶段情况（满分</w:t>
            </w:r>
            <w:r>
              <w:rPr>
                <w:rStyle w:val="18"/>
                <w:rFonts w:hint="eastAsia"/>
                <w:lang w:val="en-US" w:eastAsia="zh-CN" w:bidi="ar"/>
              </w:rPr>
              <w:t>5</w:t>
            </w:r>
            <w:r>
              <w:rPr>
                <w:rStyle w:val="18"/>
                <w:lang w:val="en-US" w:eastAsia="zh-CN" w:bidi="ar"/>
              </w:rPr>
              <w:t>0分）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提供虚假保函</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出现1至7任意一项行为，本部分“合同履约情况”得分为0分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lang w:eastAsia="zh-CN"/>
              </w:rPr>
            </w:pPr>
            <w:r>
              <w:rPr>
                <w:rFonts w:hint="eastAsia" w:ascii="仿宋_GB2312" w:hAnsi="宋体" w:eastAsia="仿宋_GB2312" w:cs="仿宋_GB2312"/>
                <w:i w:val="0"/>
                <w:iCs w:val="0"/>
                <w:color w:val="000000"/>
                <w:kern w:val="0"/>
                <w:sz w:val="22"/>
                <w:szCs w:val="22"/>
                <w:u w:val="none"/>
                <w:lang w:val="en-US" w:eastAsia="zh-CN" w:bidi="ar"/>
              </w:rPr>
              <w:t>违反合同约定将承包工程再分包、转包或违法分包</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违反安全职责，造成人员伤亡事故</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分部工程质量验收不合格，经整改后验收合格</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擅自更换项目经理、项目技术负责人等主要管理人员</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发生工人因被拖欠工资造成集访、群访或群体性事件</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不按合同约定时限办理竣工结算</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是否按要求及时在合同平台录入保函信息、或及时投诉反映保函问题，提交有效的履约、质量保证、工程款支付、工人工资支付保函</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承包方是否按约定申请工程款，并将工人工资单独列明；发包方是否按合同约定按期支付工程款，并将其中的工人工资款单独足额拨入工人工资支付专用账户</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承包方是否按约定完成施工过程结算资料并递交给发包人；发包人是否在约定的期限内完成施工过程结算的核对确认工作</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承包人是否在收到每期工程款后30日内，将工程款（含人工费）的支付信息和支付凭证上传到合同平台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是否按合同要求制定施工进度计划；出现导致工期延误或变化的，有无合同双方协商调整的工期调整文件，或会议纪要或专家论证报告</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不存在因承包方原因导致工期推迟的，不存在因非承包方原因导致工期推迟而发包方不配合进行工期调整的</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eastAsia="zh-CN"/>
              </w:rPr>
              <w:t>是否按合同约定开展工程分部或分阶段等各项质量验收、安全文明（绿色）施工安全防护验收评价</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不存在因承包方原因导致材料（设备）检验（测试）不合格的、导致安全文明</w:t>
            </w:r>
            <w:r>
              <w:rPr>
                <w:rFonts w:hint="eastAsia" w:ascii="仿宋_GB2312" w:hAnsi="宋体" w:eastAsia="仿宋_GB2312" w:cs="仿宋_GB2312"/>
                <w:i w:val="0"/>
                <w:iCs w:val="0"/>
                <w:color w:val="000000"/>
                <w:sz w:val="22"/>
                <w:szCs w:val="22"/>
                <w:u w:val="none"/>
                <w:lang w:val="en-US" w:eastAsia="zh-CN"/>
              </w:rPr>
              <w:t>（或绿色）施工未达到合同约定目标的</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不存在承包方项目经理、项目部主要施工管理人员不按合同约定到岗履职的，或其项目经理、主要施工管理人员无相应资格证书和缴纳相应社会保险的</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合同双方是否按合同约定要求积极履行其他责任和义务。</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工程交付阶段情况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（满分10分）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完成合同约定的承包内容，验收达标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提交竣工结算报告，完成结算确认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完成竣工备案，配合完成质量评优（如市优、省优、鲁班）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行业主管部门对合同履约监管核查是否存在问题</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844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附注：本表中评审满分分值为100分，其中:优秀：90分以上（含90分）；良好：80～90分（含80分）；合格：60～80分（含60分）；不合格：60分以下。</w:t>
            </w:r>
          </w:p>
        </w:tc>
      </w:tr>
    </w:tbl>
    <w:p>
      <w:pPr>
        <w:adjustRightInd w:val="0"/>
        <w:snapToGrid w:val="0"/>
        <w:spacing w:line="520" w:lineRule="exact"/>
        <w:contextualSpacing/>
        <w:rPr>
          <w:rFonts w:hint="eastAsia" w:ascii="仿宋_GB2312" w:hAnsi="仿宋" w:eastAsia="仿宋_GB2312" w:cs="宋体"/>
          <w:color w:val="auto"/>
          <w:kern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004D61FE"/>
    <w:rsid w:val="00120621"/>
    <w:rsid w:val="002543C6"/>
    <w:rsid w:val="002602CB"/>
    <w:rsid w:val="002C6415"/>
    <w:rsid w:val="00325C1F"/>
    <w:rsid w:val="003961BA"/>
    <w:rsid w:val="003A5808"/>
    <w:rsid w:val="004D61FE"/>
    <w:rsid w:val="00586721"/>
    <w:rsid w:val="005A2129"/>
    <w:rsid w:val="00674A4D"/>
    <w:rsid w:val="00677B52"/>
    <w:rsid w:val="00692A83"/>
    <w:rsid w:val="007C4047"/>
    <w:rsid w:val="007D15E0"/>
    <w:rsid w:val="00842CF5"/>
    <w:rsid w:val="00867D2E"/>
    <w:rsid w:val="00A570C9"/>
    <w:rsid w:val="00A6030C"/>
    <w:rsid w:val="00A73E0A"/>
    <w:rsid w:val="00A80E5F"/>
    <w:rsid w:val="00A8226A"/>
    <w:rsid w:val="00B116BE"/>
    <w:rsid w:val="00B761FB"/>
    <w:rsid w:val="00CC4E4A"/>
    <w:rsid w:val="00D72DC5"/>
    <w:rsid w:val="00DD7030"/>
    <w:rsid w:val="00E40E30"/>
    <w:rsid w:val="00EE77A2"/>
    <w:rsid w:val="00F50AEA"/>
    <w:rsid w:val="00FB102B"/>
    <w:rsid w:val="00FB462A"/>
    <w:rsid w:val="01871D86"/>
    <w:rsid w:val="01DB4E9A"/>
    <w:rsid w:val="031157A3"/>
    <w:rsid w:val="04C608A2"/>
    <w:rsid w:val="0A0A18C3"/>
    <w:rsid w:val="0C3015A5"/>
    <w:rsid w:val="0C851169"/>
    <w:rsid w:val="0C8A55F3"/>
    <w:rsid w:val="0E2776ED"/>
    <w:rsid w:val="0E6D45AA"/>
    <w:rsid w:val="0E7A4274"/>
    <w:rsid w:val="10196670"/>
    <w:rsid w:val="115C2CF7"/>
    <w:rsid w:val="1282599E"/>
    <w:rsid w:val="12A523B4"/>
    <w:rsid w:val="138636B0"/>
    <w:rsid w:val="16193BD8"/>
    <w:rsid w:val="167C1896"/>
    <w:rsid w:val="17235337"/>
    <w:rsid w:val="17515B65"/>
    <w:rsid w:val="1762257C"/>
    <w:rsid w:val="179E57D5"/>
    <w:rsid w:val="17C52B8D"/>
    <w:rsid w:val="186C497B"/>
    <w:rsid w:val="19562F54"/>
    <w:rsid w:val="1C9B731E"/>
    <w:rsid w:val="1CBB4733"/>
    <w:rsid w:val="1DB55008"/>
    <w:rsid w:val="1DE02BAE"/>
    <w:rsid w:val="1F8F7CE2"/>
    <w:rsid w:val="1FF65EA5"/>
    <w:rsid w:val="214266C8"/>
    <w:rsid w:val="2177331E"/>
    <w:rsid w:val="22B6440B"/>
    <w:rsid w:val="24390065"/>
    <w:rsid w:val="28506852"/>
    <w:rsid w:val="28B21087"/>
    <w:rsid w:val="2AFA042E"/>
    <w:rsid w:val="2C0B7A9E"/>
    <w:rsid w:val="30126243"/>
    <w:rsid w:val="304F47BE"/>
    <w:rsid w:val="307B44AD"/>
    <w:rsid w:val="31A70813"/>
    <w:rsid w:val="32B82015"/>
    <w:rsid w:val="331D6A8A"/>
    <w:rsid w:val="33C37925"/>
    <w:rsid w:val="340B750A"/>
    <w:rsid w:val="34E6705C"/>
    <w:rsid w:val="356925C8"/>
    <w:rsid w:val="35EA7B48"/>
    <w:rsid w:val="37F419B1"/>
    <w:rsid w:val="3A9B65C4"/>
    <w:rsid w:val="3AAB566D"/>
    <w:rsid w:val="3BA81ECC"/>
    <w:rsid w:val="3CD061FE"/>
    <w:rsid w:val="3E1B1A66"/>
    <w:rsid w:val="402266F3"/>
    <w:rsid w:val="40BE2399"/>
    <w:rsid w:val="413752C1"/>
    <w:rsid w:val="445175A7"/>
    <w:rsid w:val="44836492"/>
    <w:rsid w:val="44B26298"/>
    <w:rsid w:val="45735FA7"/>
    <w:rsid w:val="45DE7C63"/>
    <w:rsid w:val="46701A89"/>
    <w:rsid w:val="468C44A9"/>
    <w:rsid w:val="475E1B05"/>
    <w:rsid w:val="485338EE"/>
    <w:rsid w:val="493B1E39"/>
    <w:rsid w:val="49C56EDC"/>
    <w:rsid w:val="4B6E5506"/>
    <w:rsid w:val="4BF4122C"/>
    <w:rsid w:val="4C2F4672"/>
    <w:rsid w:val="4CC83C06"/>
    <w:rsid w:val="4E573A0C"/>
    <w:rsid w:val="4FAE3E03"/>
    <w:rsid w:val="506D066D"/>
    <w:rsid w:val="52EB2F21"/>
    <w:rsid w:val="53776388"/>
    <w:rsid w:val="53AB5D8E"/>
    <w:rsid w:val="56CC1AC0"/>
    <w:rsid w:val="579A4389"/>
    <w:rsid w:val="58C70983"/>
    <w:rsid w:val="58FA7DB6"/>
    <w:rsid w:val="591E5852"/>
    <w:rsid w:val="59BF1981"/>
    <w:rsid w:val="59D02014"/>
    <w:rsid w:val="5C0C67D7"/>
    <w:rsid w:val="5D6C41DF"/>
    <w:rsid w:val="5F381077"/>
    <w:rsid w:val="606C5625"/>
    <w:rsid w:val="60B66CB8"/>
    <w:rsid w:val="60CF7307"/>
    <w:rsid w:val="60EA6962"/>
    <w:rsid w:val="627E0B70"/>
    <w:rsid w:val="66084072"/>
    <w:rsid w:val="67B512D1"/>
    <w:rsid w:val="695A260F"/>
    <w:rsid w:val="6C130371"/>
    <w:rsid w:val="6C45111F"/>
    <w:rsid w:val="6F374C4A"/>
    <w:rsid w:val="6F762CC9"/>
    <w:rsid w:val="706161E9"/>
    <w:rsid w:val="70AD314D"/>
    <w:rsid w:val="7174377D"/>
    <w:rsid w:val="72281ED5"/>
    <w:rsid w:val="72D6606A"/>
    <w:rsid w:val="7578190E"/>
    <w:rsid w:val="78D05C4C"/>
    <w:rsid w:val="794401B0"/>
    <w:rsid w:val="79B62F82"/>
    <w:rsid w:val="7B4C1840"/>
    <w:rsid w:val="7B7C580E"/>
    <w:rsid w:val="7C280B8F"/>
    <w:rsid w:val="7E372D8F"/>
    <w:rsid w:val="7F4C6A58"/>
    <w:rsid w:val="7FD5285F"/>
    <w:rsid w:val="FFF7D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0" w:beforeLines="0" w:beforeAutospacing="0" w:after="0" w:afterLines="0" w:afterAutospacing="0"/>
      <w:jc w:val="left"/>
      <w:outlineLvl w:val="2"/>
    </w:pPr>
    <w:rPr>
      <w:rFonts w:hint="eastAsia" w:ascii="宋体" w:hAnsi="宋体" w:eastAsia="宋体" w:cs="宋体"/>
      <w:b/>
      <w:kern w:val="0"/>
      <w:sz w:val="27"/>
      <w:szCs w:val="27"/>
      <w:lang w:val="en-US" w:eastAsia="zh-CN"/>
    </w:rPr>
  </w:style>
  <w:style w:type="character" w:default="1" w:styleId="9">
    <w:name w:val="Default Paragraph Font"/>
    <w:link w:val="10"/>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paragraph" w:customStyle="1" w:styleId="10">
    <w:name w:val="_Style 3"/>
    <w:basedOn w:val="11"/>
    <w:link w:val="9"/>
    <w:qFormat/>
    <w:uiPriority w:val="0"/>
    <w:pPr>
      <w:widowControl/>
      <w:spacing w:after="160" w:afterLines="0" w:line="240" w:lineRule="exact"/>
      <w:jc w:val="left"/>
    </w:p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page number"/>
    <w:basedOn w:val="9"/>
    <w:qFormat/>
    <w:uiPriority w:val="0"/>
  </w:style>
  <w:style w:type="character" w:styleId="13">
    <w:name w:val="annotation reference"/>
    <w:basedOn w:val="9"/>
    <w:qFormat/>
    <w:uiPriority w:val="0"/>
    <w:rPr>
      <w:sz w:val="21"/>
      <w:szCs w:val="21"/>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5">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 w:type="character" w:customStyle="1" w:styleId="17">
    <w:name w:val="font11"/>
    <w:basedOn w:val="9"/>
    <w:qFormat/>
    <w:uiPriority w:val="0"/>
    <w:rPr>
      <w:rFonts w:hint="eastAsia" w:ascii="仿宋_GB2312" w:eastAsia="仿宋_GB2312" w:cs="仿宋_GB2312"/>
      <w:color w:val="000000"/>
      <w:sz w:val="32"/>
      <w:szCs w:val="32"/>
      <w:u w:val="none"/>
    </w:rPr>
  </w:style>
  <w:style w:type="character" w:customStyle="1" w:styleId="18">
    <w:name w:val="font01"/>
    <w:basedOn w:val="9"/>
    <w:qFormat/>
    <w:uiPriority w:val="0"/>
    <w:rPr>
      <w:rFonts w:hint="eastAsia" w:ascii="宋体" w:hAnsi="宋体" w:eastAsia="宋体" w:cs="宋体"/>
      <w:color w:val="000000"/>
      <w:sz w:val="24"/>
      <w:szCs w:val="24"/>
      <w:u w:val="none"/>
    </w:rPr>
  </w:style>
  <w:style w:type="character" w:customStyle="1" w:styleId="19">
    <w:name w:val="font61"/>
    <w:basedOn w:val="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2261</Words>
  <Characters>2304</Characters>
  <Lines>21</Lines>
  <Paragraphs>6</Paragraphs>
  <TotalTime>6</TotalTime>
  <ScaleCrop>false</ScaleCrop>
  <LinksUpToDate>false</LinksUpToDate>
  <CharactersWithSpaces>2389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2022-04-13T10:50:00Z</dcterms:created>
  <dc:creator>Administrator</dc:creator>
  <cp:lastModifiedBy>73</cp:lastModifiedBy>
  <cp:lastPrinted>2023-08-21T03:38:00Z</cp:lastPrinted>
  <dcterms:modified xsi:type="dcterms:W3CDTF">2023-08-21T06:46:10Z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126697F919A3498E84A711AEF9B24136</vt:lpwstr>
  </property>
</Properties>
</file>